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0E0" w:rsidRDefault="009E40E0" w:rsidP="009E40E0">
      <w:pPr>
        <w:spacing w:line="200" w:lineRule="exact"/>
        <w:rPr>
          <w:rFonts w:ascii="Times New Roman" w:eastAsia="Times New Roman" w:hAnsi="Times New Roman"/>
          <w:sz w:val="24"/>
        </w:rPr>
      </w:pPr>
    </w:p>
    <w:p w:rsidR="009E40E0" w:rsidRDefault="009E40E0" w:rsidP="009E40E0">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8240" behindDoc="1" locked="0" layoutInCell="1" allowOverlap="1">
            <wp:simplePos x="0" y="0"/>
            <wp:positionH relativeFrom="page">
              <wp:posOffset>4898390</wp:posOffset>
            </wp:positionH>
            <wp:positionV relativeFrom="page">
              <wp:posOffset>830580</wp:posOffset>
            </wp:positionV>
            <wp:extent cx="8953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p>
    <w:p w:rsidR="009E40E0" w:rsidRDefault="009E40E0" w:rsidP="009E40E0">
      <w:pPr>
        <w:spacing w:line="200" w:lineRule="exact"/>
        <w:rPr>
          <w:rFonts w:ascii="Times New Roman" w:eastAsia="Times New Roman" w:hAnsi="Times New Roman"/>
          <w:sz w:val="24"/>
        </w:rPr>
      </w:pPr>
    </w:p>
    <w:p w:rsidR="009E40E0" w:rsidRDefault="009E40E0" w:rsidP="009E40E0">
      <w:pPr>
        <w:spacing w:line="200" w:lineRule="exact"/>
        <w:rPr>
          <w:rFonts w:ascii="Times New Roman" w:eastAsia="Times New Roman" w:hAnsi="Times New Roman"/>
          <w:sz w:val="24"/>
        </w:rPr>
      </w:pPr>
    </w:p>
    <w:p w:rsidR="009E40E0" w:rsidRDefault="009E40E0" w:rsidP="009E40E0">
      <w:pPr>
        <w:spacing w:line="200" w:lineRule="exact"/>
        <w:rPr>
          <w:rFonts w:ascii="Times New Roman" w:eastAsia="Times New Roman" w:hAnsi="Times New Roman"/>
          <w:sz w:val="24"/>
        </w:rPr>
      </w:pPr>
    </w:p>
    <w:p w:rsidR="009E40E0" w:rsidRDefault="009E40E0" w:rsidP="009E40E0">
      <w:pPr>
        <w:spacing w:line="200" w:lineRule="exact"/>
        <w:rPr>
          <w:rFonts w:ascii="Times New Roman" w:eastAsia="Times New Roman" w:hAnsi="Times New Roman"/>
          <w:sz w:val="24"/>
        </w:rPr>
      </w:pPr>
    </w:p>
    <w:p w:rsidR="009E40E0" w:rsidRDefault="009E40E0" w:rsidP="009E40E0">
      <w:pPr>
        <w:spacing w:line="245" w:lineRule="exact"/>
        <w:rPr>
          <w:rFonts w:ascii="Times New Roman" w:eastAsia="Times New Roman" w:hAnsi="Times New Roman"/>
          <w:sz w:val="24"/>
        </w:rPr>
      </w:pPr>
    </w:p>
    <w:p w:rsidR="009E40E0" w:rsidRDefault="009E40E0" w:rsidP="009E40E0">
      <w:pPr>
        <w:spacing w:line="0" w:lineRule="atLeast"/>
        <w:ind w:right="-1"/>
        <w:jc w:val="center"/>
        <w:rPr>
          <w:rFonts w:ascii="High Tower Text" w:eastAsia="High Tower Text" w:hAnsi="High Tower Text"/>
          <w:b/>
          <w:sz w:val="24"/>
        </w:rPr>
      </w:pPr>
      <w:r>
        <w:rPr>
          <w:rFonts w:ascii="High Tower Text" w:eastAsia="High Tower Text" w:hAnsi="High Tower Text"/>
          <w:b/>
          <w:sz w:val="24"/>
        </w:rPr>
        <w:t>Sports Premium Strategy 2021 -2022</w:t>
      </w:r>
    </w:p>
    <w:p w:rsidR="009E40E0" w:rsidRDefault="009E40E0" w:rsidP="009E40E0">
      <w:pPr>
        <w:spacing w:line="182" w:lineRule="exact"/>
        <w:rPr>
          <w:rFonts w:ascii="Times New Roman" w:eastAsia="Times New Roman" w:hAnsi="Times New Roman"/>
          <w:sz w:val="24"/>
        </w:rPr>
      </w:pPr>
    </w:p>
    <w:p w:rsidR="009E40E0" w:rsidRDefault="009E40E0" w:rsidP="009E40E0">
      <w:pPr>
        <w:spacing w:line="0" w:lineRule="atLeast"/>
        <w:rPr>
          <w:rFonts w:ascii="High Tower Text" w:eastAsia="High Tower Text" w:hAnsi="High Tower Text"/>
          <w:b/>
          <w:sz w:val="24"/>
        </w:rPr>
      </w:pPr>
      <w:r>
        <w:rPr>
          <w:rFonts w:ascii="High Tower Text" w:eastAsia="High Tower Text" w:hAnsi="High Tower Text"/>
          <w:b/>
          <w:sz w:val="24"/>
        </w:rPr>
        <w:t>Headlines of Impact from Sports Premium funding at Parklands primary school in 2020-2021</w:t>
      </w:r>
    </w:p>
    <w:p w:rsidR="009E40E0" w:rsidRDefault="009E40E0" w:rsidP="009E40E0">
      <w:pPr>
        <w:spacing w:line="248" w:lineRule="exact"/>
        <w:rPr>
          <w:rFonts w:ascii="Times New Roman" w:eastAsia="Times New Roman" w:hAnsi="Times New Roman"/>
          <w:sz w:val="24"/>
        </w:rPr>
      </w:pPr>
    </w:p>
    <w:p w:rsidR="009E40E0" w:rsidRDefault="009E40E0" w:rsidP="009E40E0">
      <w:pPr>
        <w:numPr>
          <w:ilvl w:val="0"/>
          <w:numId w:val="1"/>
        </w:numPr>
        <w:tabs>
          <w:tab w:val="left" w:pos="1060"/>
        </w:tabs>
        <w:spacing w:line="238" w:lineRule="auto"/>
        <w:ind w:left="1060" w:right="98" w:hanging="364"/>
        <w:rPr>
          <w:rFonts w:ascii="Arial" w:eastAsia="Arial" w:hAnsi="Arial"/>
          <w:sz w:val="24"/>
        </w:rPr>
      </w:pPr>
      <w:r>
        <w:rPr>
          <w:rFonts w:ascii="High Tower Text" w:eastAsia="High Tower Text" w:hAnsi="High Tower Text"/>
          <w:sz w:val="24"/>
        </w:rPr>
        <w:t>Training provided for all staff in REAL PE, to ensure PE remained a focus through lockdown, children provided with REAL PE logins to ensure they had full access to online resources to support their physical activity at home. Children were able to continue their learning of key agility, balance an</w:t>
      </w:r>
      <w:r w:rsidR="00E449F2">
        <w:rPr>
          <w:rFonts w:ascii="High Tower Text" w:eastAsia="High Tower Text" w:hAnsi="High Tower Text"/>
          <w:sz w:val="24"/>
        </w:rPr>
        <w:t>d</w:t>
      </w:r>
      <w:bookmarkStart w:id="0" w:name="_GoBack"/>
      <w:bookmarkEnd w:id="0"/>
      <w:r>
        <w:rPr>
          <w:rFonts w:ascii="High Tower Text" w:eastAsia="High Tower Text" w:hAnsi="High Tower Text"/>
          <w:sz w:val="24"/>
        </w:rPr>
        <w:t xml:space="preserve"> coordination skills through this curriculum, both in school and at home.</w:t>
      </w:r>
    </w:p>
    <w:p w:rsidR="009E40E0" w:rsidRDefault="009E40E0" w:rsidP="009E40E0">
      <w:pPr>
        <w:spacing w:line="90" w:lineRule="exact"/>
        <w:rPr>
          <w:rFonts w:ascii="Arial" w:eastAsia="Arial" w:hAnsi="Arial"/>
          <w:sz w:val="24"/>
        </w:rPr>
      </w:pPr>
    </w:p>
    <w:p w:rsidR="009E40E0" w:rsidRDefault="009E40E0" w:rsidP="009E40E0">
      <w:pPr>
        <w:numPr>
          <w:ilvl w:val="0"/>
          <w:numId w:val="1"/>
        </w:numPr>
        <w:tabs>
          <w:tab w:val="left" w:pos="1060"/>
        </w:tabs>
        <w:spacing w:line="227" w:lineRule="auto"/>
        <w:ind w:left="1060" w:right="238" w:hanging="364"/>
        <w:rPr>
          <w:rFonts w:ascii="Arial" w:eastAsia="Arial" w:hAnsi="Arial"/>
          <w:sz w:val="24"/>
        </w:rPr>
      </w:pPr>
      <w:r>
        <w:rPr>
          <w:rFonts w:ascii="High Tower Text" w:eastAsia="High Tower Text" w:hAnsi="High Tower Text"/>
          <w:sz w:val="24"/>
        </w:rPr>
        <w:t>Wellbeing week focus on physical activity – ‘Beat the teacher ‘ challenge was a huge success in engaging families remotely and keeping them engaged with daily physical challenges.</w:t>
      </w:r>
    </w:p>
    <w:p w:rsidR="009E40E0" w:rsidRDefault="009E40E0" w:rsidP="009E40E0">
      <w:pPr>
        <w:spacing w:line="91" w:lineRule="exact"/>
        <w:rPr>
          <w:rFonts w:ascii="Arial" w:eastAsia="Arial" w:hAnsi="Arial"/>
          <w:sz w:val="24"/>
        </w:rPr>
      </w:pPr>
    </w:p>
    <w:p w:rsidR="009E40E0" w:rsidRDefault="009E40E0" w:rsidP="009E40E0">
      <w:pPr>
        <w:numPr>
          <w:ilvl w:val="0"/>
          <w:numId w:val="1"/>
        </w:numPr>
        <w:tabs>
          <w:tab w:val="left" w:pos="1060"/>
        </w:tabs>
        <w:spacing w:line="227" w:lineRule="auto"/>
        <w:ind w:left="1060" w:right="578" w:hanging="364"/>
        <w:rPr>
          <w:rFonts w:ascii="Arial" w:eastAsia="Arial" w:hAnsi="Arial"/>
          <w:sz w:val="24"/>
        </w:rPr>
      </w:pPr>
      <w:r>
        <w:rPr>
          <w:rFonts w:ascii="High Tower Text" w:eastAsia="High Tower Text" w:hAnsi="High Tower Text"/>
          <w:sz w:val="24"/>
        </w:rPr>
        <w:t>Expert training of pupils for key competitions at Trust level, unfortunately, these were not able to go ahead due to COVID restrictions but the children utilised these skills with in house competitions in athletics.</w:t>
      </w:r>
    </w:p>
    <w:p w:rsidR="009E40E0" w:rsidRDefault="009E40E0" w:rsidP="009E40E0">
      <w:pPr>
        <w:spacing w:line="40" w:lineRule="exact"/>
        <w:rPr>
          <w:rFonts w:ascii="Arial" w:eastAsia="Arial" w:hAnsi="Arial"/>
          <w:sz w:val="24"/>
        </w:rPr>
      </w:pPr>
    </w:p>
    <w:p w:rsidR="009E40E0" w:rsidRDefault="009E40E0" w:rsidP="009E40E0">
      <w:pPr>
        <w:numPr>
          <w:ilvl w:val="0"/>
          <w:numId w:val="1"/>
        </w:numPr>
        <w:tabs>
          <w:tab w:val="left" w:pos="1060"/>
        </w:tabs>
        <w:spacing w:line="0" w:lineRule="atLeast"/>
        <w:ind w:left="1060" w:hanging="364"/>
        <w:rPr>
          <w:rFonts w:ascii="Arial" w:eastAsia="Arial" w:hAnsi="Arial"/>
          <w:sz w:val="24"/>
        </w:rPr>
      </w:pPr>
      <w:r>
        <w:rPr>
          <w:rFonts w:ascii="High Tower Text" w:eastAsia="High Tower Text" w:hAnsi="High Tower Text"/>
          <w:sz w:val="24"/>
        </w:rPr>
        <w:t>Successful training and tennis competitions for Years 3-6through school mini Wimbledon competitions.</w:t>
      </w:r>
    </w:p>
    <w:p w:rsidR="009E40E0" w:rsidRDefault="009E40E0" w:rsidP="009E40E0">
      <w:pPr>
        <w:spacing w:line="89" w:lineRule="exact"/>
        <w:rPr>
          <w:rFonts w:ascii="Arial" w:eastAsia="Arial" w:hAnsi="Arial"/>
          <w:sz w:val="24"/>
        </w:rPr>
      </w:pPr>
    </w:p>
    <w:p w:rsidR="009E40E0" w:rsidRDefault="009E40E0" w:rsidP="009E40E0">
      <w:pPr>
        <w:numPr>
          <w:ilvl w:val="0"/>
          <w:numId w:val="1"/>
        </w:numPr>
        <w:tabs>
          <w:tab w:val="left" w:pos="1060"/>
        </w:tabs>
        <w:spacing w:line="227" w:lineRule="auto"/>
        <w:ind w:left="1060" w:right="438" w:hanging="364"/>
        <w:rPr>
          <w:rFonts w:ascii="Arial" w:eastAsia="Arial" w:hAnsi="Arial"/>
          <w:sz w:val="24"/>
        </w:rPr>
      </w:pPr>
      <w:r>
        <w:rPr>
          <w:rFonts w:ascii="High Tower Text" w:eastAsia="High Tower Text" w:hAnsi="High Tower Text"/>
          <w:sz w:val="24"/>
        </w:rPr>
        <w:t>Every child from Year 1-6 regularly completed a daily activity challenge, including yoga and HITT sessions, increasing their levels of activity each day and promoting their well-being</w:t>
      </w:r>
    </w:p>
    <w:p w:rsidR="009E40E0" w:rsidRDefault="009E40E0" w:rsidP="009E40E0">
      <w:pPr>
        <w:spacing w:line="91" w:lineRule="exact"/>
        <w:rPr>
          <w:rFonts w:ascii="Arial" w:eastAsia="Arial" w:hAnsi="Arial"/>
          <w:sz w:val="24"/>
        </w:rPr>
      </w:pPr>
    </w:p>
    <w:p w:rsidR="009E40E0" w:rsidRDefault="009E40E0" w:rsidP="009E40E0">
      <w:pPr>
        <w:numPr>
          <w:ilvl w:val="0"/>
          <w:numId w:val="1"/>
        </w:numPr>
        <w:tabs>
          <w:tab w:val="left" w:pos="1060"/>
        </w:tabs>
        <w:spacing w:line="227" w:lineRule="auto"/>
        <w:ind w:left="1060" w:right="318" w:hanging="364"/>
        <w:rPr>
          <w:rFonts w:ascii="Arial" w:eastAsia="Arial" w:hAnsi="Arial"/>
          <w:sz w:val="24"/>
        </w:rPr>
      </w:pPr>
      <w:r>
        <w:rPr>
          <w:rFonts w:ascii="High Tower Text" w:eastAsia="High Tower Text" w:hAnsi="High Tower Text"/>
          <w:sz w:val="24"/>
        </w:rPr>
        <w:t>Despite school closures and bubble restrictions, clubs were still offered to children with expert coaches providing clubs for the children to increase levels of engagement for all pupils.</w:t>
      </w:r>
    </w:p>
    <w:p w:rsidR="009E40E0" w:rsidRDefault="009E40E0" w:rsidP="009E40E0">
      <w:pPr>
        <w:spacing w:line="89" w:lineRule="exact"/>
        <w:rPr>
          <w:rFonts w:ascii="Arial" w:eastAsia="Arial" w:hAnsi="Arial"/>
          <w:sz w:val="24"/>
        </w:rPr>
      </w:pPr>
    </w:p>
    <w:p w:rsidR="009E40E0" w:rsidRDefault="009E40E0" w:rsidP="009E40E0">
      <w:pPr>
        <w:numPr>
          <w:ilvl w:val="0"/>
          <w:numId w:val="1"/>
        </w:numPr>
        <w:tabs>
          <w:tab w:val="left" w:pos="1060"/>
        </w:tabs>
        <w:spacing w:line="229" w:lineRule="auto"/>
        <w:ind w:left="1060" w:right="538" w:hanging="364"/>
        <w:rPr>
          <w:rFonts w:ascii="Arial" w:eastAsia="Arial" w:hAnsi="Arial"/>
          <w:sz w:val="24"/>
        </w:rPr>
      </w:pPr>
      <w:r>
        <w:rPr>
          <w:rFonts w:ascii="High Tower Text" w:eastAsia="High Tower Text" w:hAnsi="High Tower Text"/>
          <w:sz w:val="24"/>
        </w:rPr>
        <w:t>Expert sports coaches provided an additional range of curriculum sports offer to ensure that our children were still getting a variety of activities, including archery and Tai Chi.</w:t>
      </w:r>
    </w:p>
    <w:p w:rsidR="009E40E0" w:rsidRDefault="009E40E0" w:rsidP="009E40E0">
      <w:pPr>
        <w:spacing w:line="87" w:lineRule="exact"/>
        <w:rPr>
          <w:rFonts w:ascii="Arial" w:eastAsia="Arial" w:hAnsi="Arial"/>
          <w:sz w:val="24"/>
        </w:rPr>
      </w:pPr>
    </w:p>
    <w:p w:rsidR="009E40E0" w:rsidRDefault="009E40E0" w:rsidP="009E40E0">
      <w:pPr>
        <w:numPr>
          <w:ilvl w:val="0"/>
          <w:numId w:val="1"/>
        </w:numPr>
        <w:tabs>
          <w:tab w:val="left" w:pos="1060"/>
        </w:tabs>
        <w:spacing w:line="229" w:lineRule="auto"/>
        <w:ind w:left="1060" w:right="178" w:hanging="364"/>
        <w:rPr>
          <w:rFonts w:ascii="Arial" w:eastAsia="Arial" w:hAnsi="Arial"/>
          <w:sz w:val="24"/>
        </w:rPr>
      </w:pPr>
      <w:r>
        <w:rPr>
          <w:rFonts w:ascii="High Tower Text" w:eastAsia="High Tower Text" w:hAnsi="High Tower Text"/>
          <w:sz w:val="24"/>
        </w:rPr>
        <w:t>Successful individual year group Sports Days, with parents spectators, celebrating their children’s sporting strengths in athletic events.</w:t>
      </w:r>
    </w:p>
    <w:p w:rsidR="000901DC" w:rsidRDefault="000901DC"/>
    <w:p w:rsidR="009E40E0" w:rsidRDefault="009E40E0"/>
    <w:p w:rsidR="009E40E0" w:rsidRDefault="009E40E0"/>
    <w:p w:rsidR="009E40E0" w:rsidRDefault="009E40E0"/>
    <w:p w:rsidR="009E40E0" w:rsidRDefault="009E40E0"/>
    <w:p w:rsidR="009E40E0" w:rsidRDefault="009E40E0"/>
    <w:p w:rsidR="009E40E0" w:rsidRDefault="009E40E0"/>
    <w:tbl>
      <w:tblPr>
        <w:tblStyle w:val="TableGrid"/>
        <w:tblW w:w="0" w:type="auto"/>
        <w:tblLook w:val="04A0" w:firstRow="1" w:lastRow="0" w:firstColumn="1" w:lastColumn="0" w:noHBand="0" w:noVBand="1"/>
      </w:tblPr>
      <w:tblGrid>
        <w:gridCol w:w="2789"/>
        <w:gridCol w:w="2789"/>
        <w:gridCol w:w="1647"/>
        <w:gridCol w:w="3933"/>
        <w:gridCol w:w="2790"/>
      </w:tblGrid>
      <w:tr w:rsidR="009E40E0" w:rsidTr="00E449F2">
        <w:tc>
          <w:tcPr>
            <w:tcW w:w="2789" w:type="dxa"/>
          </w:tcPr>
          <w:p w:rsidR="002A545C" w:rsidRPr="002A545C" w:rsidRDefault="002A545C" w:rsidP="002A545C">
            <w:pPr>
              <w:spacing w:line="0" w:lineRule="atLeast"/>
              <w:rPr>
                <w:rFonts w:ascii="High Tower Text" w:eastAsia="High Tower Text" w:hAnsi="High Tower Text"/>
                <w:b/>
                <w:sz w:val="22"/>
              </w:rPr>
            </w:pPr>
            <w:r w:rsidRPr="002A545C">
              <w:rPr>
                <w:rFonts w:ascii="High Tower Text" w:eastAsia="High Tower Text" w:hAnsi="High Tower Text"/>
                <w:b/>
                <w:sz w:val="22"/>
              </w:rPr>
              <w:t>Academic Year – 2021 -22</w:t>
            </w:r>
          </w:p>
        </w:tc>
        <w:tc>
          <w:tcPr>
            <w:tcW w:w="4436" w:type="dxa"/>
            <w:gridSpan w:val="2"/>
          </w:tcPr>
          <w:p w:rsidR="009E40E0" w:rsidRPr="002A545C" w:rsidRDefault="009E40E0" w:rsidP="002A545C">
            <w:pPr>
              <w:spacing w:line="0" w:lineRule="atLeast"/>
              <w:ind w:left="100"/>
              <w:rPr>
                <w:rFonts w:ascii="High Tower Text" w:eastAsia="High Tower Text" w:hAnsi="High Tower Text"/>
                <w:b/>
                <w:sz w:val="22"/>
              </w:rPr>
            </w:pPr>
            <w:r w:rsidRPr="002A545C">
              <w:rPr>
                <w:rFonts w:ascii="High Tower Text" w:eastAsia="High Tower Text" w:hAnsi="High Tower Text"/>
                <w:b/>
                <w:sz w:val="22"/>
              </w:rPr>
              <w:t>Total fund allocated: £16900</w:t>
            </w:r>
          </w:p>
        </w:tc>
        <w:tc>
          <w:tcPr>
            <w:tcW w:w="6723" w:type="dxa"/>
            <w:gridSpan w:val="2"/>
          </w:tcPr>
          <w:p w:rsidR="009E40E0" w:rsidRPr="002A545C" w:rsidRDefault="009E40E0" w:rsidP="002A545C">
            <w:pPr>
              <w:spacing w:line="0" w:lineRule="atLeast"/>
              <w:ind w:left="100"/>
              <w:rPr>
                <w:rFonts w:ascii="High Tower Text" w:eastAsia="High Tower Text" w:hAnsi="High Tower Text"/>
                <w:b/>
                <w:sz w:val="22"/>
              </w:rPr>
            </w:pPr>
            <w:r w:rsidRPr="002A545C">
              <w:rPr>
                <w:rFonts w:ascii="High Tower Text" w:eastAsia="High Tower Text" w:hAnsi="High Tower Text"/>
                <w:b/>
                <w:sz w:val="22"/>
              </w:rPr>
              <w:t>Reviews: reviews will take place in March and</w:t>
            </w:r>
            <w:r w:rsidR="002A545C" w:rsidRPr="002A545C">
              <w:rPr>
                <w:rFonts w:ascii="High Tower Text" w:eastAsia="High Tower Text" w:hAnsi="High Tower Text"/>
                <w:b/>
                <w:sz w:val="22"/>
              </w:rPr>
              <w:t xml:space="preserve"> July 2022</w:t>
            </w:r>
          </w:p>
        </w:tc>
      </w:tr>
      <w:tr w:rsidR="009E40E0" w:rsidTr="002A545C">
        <w:tc>
          <w:tcPr>
            <w:tcW w:w="13948" w:type="dxa"/>
            <w:gridSpan w:val="5"/>
          </w:tcPr>
          <w:p w:rsidR="009E40E0" w:rsidRPr="00F47C68" w:rsidRDefault="009E40E0" w:rsidP="002A545C">
            <w:pPr>
              <w:spacing w:line="223" w:lineRule="auto"/>
              <w:ind w:left="120" w:right="580"/>
              <w:rPr>
                <w:rFonts w:ascii="High Tower Text" w:eastAsia="High Tower Text" w:hAnsi="High Tower Text"/>
                <w:b/>
                <w:color w:val="00B0F0"/>
                <w:sz w:val="24"/>
              </w:rPr>
            </w:pPr>
            <w:r w:rsidRPr="00F47C68">
              <w:rPr>
                <w:rFonts w:ascii="High Tower Text" w:eastAsia="High Tower Text" w:hAnsi="High Tower Text"/>
                <w:b/>
                <w:color w:val="00B0F0"/>
                <w:sz w:val="24"/>
              </w:rPr>
              <w:t xml:space="preserve">Key Objective </w:t>
            </w:r>
            <w:proofErr w:type="gramStart"/>
            <w:r w:rsidRPr="00F47C68">
              <w:rPr>
                <w:rFonts w:ascii="High Tower Text" w:eastAsia="High Tower Text" w:hAnsi="High Tower Text"/>
                <w:b/>
                <w:color w:val="00B0F0"/>
                <w:sz w:val="24"/>
              </w:rPr>
              <w:t>1 :</w:t>
            </w:r>
            <w:proofErr w:type="gramEnd"/>
            <w:r w:rsidRPr="00F47C68">
              <w:rPr>
                <w:rFonts w:ascii="High Tower Text" w:eastAsia="High Tower Text" w:hAnsi="High Tower Text"/>
                <w:b/>
                <w:color w:val="00B0F0"/>
                <w:sz w:val="24"/>
              </w:rPr>
              <w:t xml:space="preserve"> To ensure all children remain active daily throughout active playtimes, the use of an active mile and other sporting events.</w:t>
            </w:r>
          </w:p>
        </w:tc>
      </w:tr>
      <w:tr w:rsidR="009E40E0" w:rsidTr="00E449F2">
        <w:tc>
          <w:tcPr>
            <w:tcW w:w="2789" w:type="dxa"/>
          </w:tcPr>
          <w:p w:rsidR="009E40E0" w:rsidRPr="00F47C68" w:rsidRDefault="009E40E0" w:rsidP="002A545C">
            <w:pPr>
              <w:spacing w:line="268" w:lineRule="exact"/>
              <w:rPr>
                <w:rFonts w:ascii="High Tower Text" w:eastAsia="High Tower Text" w:hAnsi="High Tower Text"/>
                <w:b/>
                <w:sz w:val="24"/>
              </w:rPr>
            </w:pPr>
            <w:r w:rsidRPr="00F47C68">
              <w:rPr>
                <w:rFonts w:ascii="High Tower Text" w:eastAsia="High Tower Text" w:hAnsi="High Tower Text"/>
                <w:b/>
                <w:sz w:val="24"/>
              </w:rPr>
              <w:t xml:space="preserve">School focus with clarity on intended impact on pupils </w:t>
            </w:r>
          </w:p>
        </w:tc>
        <w:tc>
          <w:tcPr>
            <w:tcW w:w="2789" w:type="dxa"/>
          </w:tcPr>
          <w:p w:rsidR="009E40E0" w:rsidRPr="00F47C68" w:rsidRDefault="009E40E0" w:rsidP="002A545C">
            <w:pPr>
              <w:spacing w:line="268" w:lineRule="exact"/>
              <w:rPr>
                <w:rFonts w:ascii="High Tower Text" w:eastAsia="High Tower Text" w:hAnsi="High Tower Text"/>
                <w:b/>
                <w:sz w:val="24"/>
              </w:rPr>
            </w:pPr>
            <w:r w:rsidRPr="00F47C68">
              <w:rPr>
                <w:rFonts w:ascii="High Tower Text" w:eastAsia="High Tower Text" w:hAnsi="High Tower Text"/>
                <w:b/>
                <w:sz w:val="24"/>
              </w:rPr>
              <w:t>Actions to achieve</w:t>
            </w:r>
          </w:p>
        </w:tc>
        <w:tc>
          <w:tcPr>
            <w:tcW w:w="1647" w:type="dxa"/>
          </w:tcPr>
          <w:p w:rsidR="009E40E0" w:rsidRPr="00F47C68" w:rsidRDefault="009E40E0" w:rsidP="002A545C">
            <w:pPr>
              <w:spacing w:line="268" w:lineRule="exact"/>
              <w:rPr>
                <w:rFonts w:ascii="High Tower Text" w:eastAsia="High Tower Text" w:hAnsi="High Tower Text"/>
                <w:b/>
                <w:sz w:val="24"/>
              </w:rPr>
            </w:pPr>
            <w:r w:rsidRPr="00F47C68">
              <w:rPr>
                <w:rFonts w:ascii="High Tower Text" w:eastAsia="High Tower Text" w:hAnsi="High Tower Text"/>
                <w:b/>
                <w:sz w:val="24"/>
              </w:rPr>
              <w:t>Funding commitments</w:t>
            </w:r>
          </w:p>
        </w:tc>
        <w:tc>
          <w:tcPr>
            <w:tcW w:w="3933" w:type="dxa"/>
          </w:tcPr>
          <w:p w:rsidR="009E40E0" w:rsidRPr="00F47C68" w:rsidRDefault="009E40E0" w:rsidP="002A545C">
            <w:pPr>
              <w:spacing w:line="268" w:lineRule="exact"/>
              <w:ind w:left="100"/>
              <w:rPr>
                <w:rFonts w:ascii="High Tower Text" w:eastAsia="High Tower Text" w:hAnsi="High Tower Text"/>
                <w:b/>
                <w:sz w:val="24"/>
              </w:rPr>
            </w:pPr>
            <w:r w:rsidRPr="00F47C68">
              <w:rPr>
                <w:rFonts w:ascii="High Tower Text" w:eastAsia="High Tower Text" w:hAnsi="High Tower Text"/>
                <w:b/>
                <w:sz w:val="24"/>
              </w:rPr>
              <w:t>Evidence and impacts</w:t>
            </w:r>
          </w:p>
        </w:tc>
        <w:tc>
          <w:tcPr>
            <w:tcW w:w="2790" w:type="dxa"/>
          </w:tcPr>
          <w:p w:rsidR="009E40E0" w:rsidRPr="00F47C68" w:rsidRDefault="009E40E0" w:rsidP="002A545C">
            <w:pPr>
              <w:spacing w:line="268" w:lineRule="exact"/>
              <w:rPr>
                <w:rFonts w:ascii="High Tower Text" w:eastAsia="High Tower Text" w:hAnsi="High Tower Text"/>
                <w:b/>
                <w:sz w:val="24"/>
              </w:rPr>
            </w:pPr>
            <w:r w:rsidRPr="00F47C68">
              <w:rPr>
                <w:rFonts w:ascii="High Tower Text" w:eastAsia="High Tower Text" w:hAnsi="High Tower Text"/>
                <w:b/>
                <w:sz w:val="24"/>
              </w:rPr>
              <w:t>Sustainability and suggested next steps</w:t>
            </w:r>
          </w:p>
        </w:tc>
      </w:tr>
      <w:tr w:rsidR="009E40E0" w:rsidTr="00E449F2">
        <w:tc>
          <w:tcPr>
            <w:tcW w:w="2789" w:type="dxa"/>
          </w:tcPr>
          <w:p w:rsidR="00001E6A" w:rsidRPr="00F47C68" w:rsidRDefault="00001E6A" w:rsidP="002A545C">
            <w:pPr>
              <w:spacing w:line="268" w:lineRule="exact"/>
              <w:rPr>
                <w:rFonts w:ascii="High Tower Text" w:hAnsi="High Tower Text"/>
              </w:rPr>
            </w:pPr>
            <w:r w:rsidRPr="00F47C68">
              <w:rPr>
                <w:rFonts w:ascii="High Tower Text" w:hAnsi="High Tower Text"/>
              </w:rPr>
              <w:t xml:space="preserve">Pupils levels of physical activity daily and termly increased through sporting challenges. Each year group to access the daily mile. </w:t>
            </w:r>
          </w:p>
          <w:p w:rsidR="00001E6A" w:rsidRPr="00F47C68" w:rsidRDefault="00001E6A" w:rsidP="002A545C">
            <w:pPr>
              <w:spacing w:line="268" w:lineRule="exact"/>
              <w:ind w:left="120"/>
              <w:rPr>
                <w:rFonts w:ascii="High Tower Text" w:hAnsi="High Tower Text"/>
              </w:rPr>
            </w:pPr>
          </w:p>
          <w:p w:rsidR="009E40E0" w:rsidRPr="00F47C68" w:rsidRDefault="00001E6A" w:rsidP="002A545C">
            <w:pPr>
              <w:spacing w:line="268" w:lineRule="exact"/>
              <w:rPr>
                <w:rFonts w:ascii="High Tower Text" w:eastAsia="High Tower Text" w:hAnsi="High Tower Text"/>
              </w:rPr>
            </w:pPr>
            <w:r w:rsidRPr="00F47C68">
              <w:rPr>
                <w:rFonts w:ascii="High Tower Text" w:hAnsi="High Tower Text"/>
              </w:rPr>
              <w:t>Sports leaders trained to support active playtimes.</w:t>
            </w:r>
          </w:p>
        </w:tc>
        <w:tc>
          <w:tcPr>
            <w:tcW w:w="2789" w:type="dxa"/>
          </w:tcPr>
          <w:p w:rsidR="00001E6A" w:rsidRPr="00F47C68" w:rsidRDefault="00001E6A" w:rsidP="002A545C">
            <w:pPr>
              <w:spacing w:line="268" w:lineRule="exact"/>
              <w:rPr>
                <w:rFonts w:ascii="High Tower Text" w:hAnsi="High Tower Text"/>
              </w:rPr>
            </w:pPr>
            <w:r w:rsidRPr="00F47C68">
              <w:rPr>
                <w:rFonts w:ascii="High Tower Text" w:hAnsi="High Tower Text"/>
              </w:rPr>
              <w:t xml:space="preserve">The active mile to be launched and promoted. Children to have access and opportunity to take part in the active mile daily. </w:t>
            </w:r>
          </w:p>
          <w:p w:rsidR="00001E6A" w:rsidRPr="00F47C68" w:rsidRDefault="00001E6A" w:rsidP="002A545C">
            <w:pPr>
              <w:spacing w:line="268" w:lineRule="exact"/>
              <w:rPr>
                <w:rFonts w:ascii="High Tower Text" w:hAnsi="High Tower Text"/>
              </w:rPr>
            </w:pPr>
          </w:p>
          <w:p w:rsidR="00001E6A" w:rsidRPr="00F47C68" w:rsidRDefault="00001E6A" w:rsidP="002A545C">
            <w:pPr>
              <w:spacing w:line="268" w:lineRule="exact"/>
              <w:rPr>
                <w:rFonts w:ascii="High Tower Text" w:hAnsi="High Tower Text"/>
              </w:rPr>
            </w:pPr>
            <w:r w:rsidRPr="00F47C68">
              <w:rPr>
                <w:rFonts w:ascii="High Tower Text" w:hAnsi="High Tower Text"/>
              </w:rPr>
              <w:t xml:space="preserve">The school community to take part in sporting / running charity events, such as race for life at various points throughout the year. </w:t>
            </w:r>
          </w:p>
          <w:p w:rsidR="00001E6A" w:rsidRPr="00F47C68" w:rsidRDefault="00001E6A" w:rsidP="002A545C">
            <w:pPr>
              <w:spacing w:line="268" w:lineRule="exact"/>
              <w:rPr>
                <w:rFonts w:ascii="High Tower Text" w:hAnsi="High Tower Text"/>
              </w:rPr>
            </w:pPr>
          </w:p>
          <w:p w:rsidR="00F47C68" w:rsidRPr="00632B48" w:rsidRDefault="00001E6A" w:rsidP="002A545C">
            <w:pPr>
              <w:spacing w:line="268" w:lineRule="exact"/>
              <w:rPr>
                <w:rFonts w:ascii="High Tower Text" w:hAnsi="High Tower Text"/>
              </w:rPr>
            </w:pPr>
            <w:r w:rsidRPr="00F47C68">
              <w:rPr>
                <w:rFonts w:ascii="High Tower Text" w:hAnsi="High Tower Text"/>
              </w:rPr>
              <w:t>Sports leaders trained and utilised for active playtimes across KS1 and KS2.</w:t>
            </w:r>
          </w:p>
        </w:tc>
        <w:tc>
          <w:tcPr>
            <w:tcW w:w="1647" w:type="dxa"/>
          </w:tcPr>
          <w:p w:rsidR="009E40E0" w:rsidRPr="00F47C68" w:rsidRDefault="00001E6A" w:rsidP="002A545C">
            <w:pPr>
              <w:spacing w:line="268" w:lineRule="exact"/>
              <w:rPr>
                <w:rFonts w:ascii="High Tower Text" w:eastAsia="High Tower Text" w:hAnsi="High Tower Text"/>
              </w:rPr>
            </w:pPr>
            <w:r w:rsidRPr="00F47C68">
              <w:rPr>
                <w:rFonts w:ascii="High Tower Text" w:eastAsia="High Tower Text" w:hAnsi="High Tower Text"/>
              </w:rPr>
              <w:t>£2000</w:t>
            </w:r>
          </w:p>
        </w:tc>
        <w:tc>
          <w:tcPr>
            <w:tcW w:w="3933" w:type="dxa"/>
          </w:tcPr>
          <w:p w:rsidR="009E40E0" w:rsidRPr="00F47C68" w:rsidRDefault="00F47C68" w:rsidP="002A545C">
            <w:pPr>
              <w:spacing w:line="268" w:lineRule="exact"/>
              <w:rPr>
                <w:rFonts w:ascii="High Tower Text" w:eastAsia="High Tower Text" w:hAnsi="High Tower Text"/>
              </w:rPr>
            </w:pPr>
            <w:r w:rsidRPr="00F47C68">
              <w:rPr>
                <w:rFonts w:ascii="High Tower Text" w:eastAsia="High Tower Text" w:hAnsi="High Tower Text"/>
              </w:rPr>
              <w:t xml:space="preserve">Daily mile happening across the school. Each year group timings to suit their timetable. </w:t>
            </w:r>
          </w:p>
          <w:p w:rsidR="00F47C68" w:rsidRPr="00F47C68" w:rsidRDefault="00F47C68" w:rsidP="002A545C">
            <w:pPr>
              <w:spacing w:line="268" w:lineRule="exact"/>
              <w:rPr>
                <w:rFonts w:ascii="High Tower Text" w:eastAsia="High Tower Text" w:hAnsi="High Tower Text"/>
              </w:rPr>
            </w:pPr>
            <w:r w:rsidRPr="00F47C68">
              <w:rPr>
                <w:rFonts w:ascii="High Tower Text" w:eastAsia="High Tower Text" w:hAnsi="High Tower Text"/>
              </w:rPr>
              <w:t>Pupil voice -</w:t>
            </w:r>
            <w:r w:rsidR="00632B48">
              <w:rPr>
                <w:rFonts w:ascii="High Tower Text" w:eastAsia="High Tower Text" w:hAnsi="High Tower Text"/>
              </w:rPr>
              <w:t xml:space="preserve"> confidently discussing the mile and the effects.</w:t>
            </w:r>
          </w:p>
          <w:p w:rsidR="00F47C68" w:rsidRPr="00F47C68" w:rsidRDefault="00F47C68" w:rsidP="002A545C">
            <w:pPr>
              <w:spacing w:line="268" w:lineRule="exact"/>
              <w:rPr>
                <w:rFonts w:ascii="High Tower Text" w:eastAsia="High Tower Text" w:hAnsi="High Tower Text"/>
              </w:rPr>
            </w:pPr>
          </w:p>
          <w:p w:rsidR="00F47C68" w:rsidRPr="00F47C68" w:rsidRDefault="00F47C68" w:rsidP="002A545C">
            <w:pPr>
              <w:spacing w:line="268" w:lineRule="exact"/>
              <w:rPr>
                <w:rFonts w:ascii="High Tower Text" w:eastAsia="High Tower Text" w:hAnsi="High Tower Text"/>
              </w:rPr>
            </w:pPr>
            <w:r w:rsidRPr="00F47C68">
              <w:rPr>
                <w:rFonts w:ascii="High Tower Text" w:eastAsia="High Tower Text" w:hAnsi="High Tower Text"/>
              </w:rPr>
              <w:t>Play Leaders applications sent out and received. Successful applicants trained on 23</w:t>
            </w:r>
            <w:r w:rsidRPr="00F47C68">
              <w:rPr>
                <w:rFonts w:ascii="High Tower Text" w:eastAsia="High Tower Text" w:hAnsi="High Tower Text"/>
                <w:vertAlign w:val="superscript"/>
              </w:rPr>
              <w:t>rd</w:t>
            </w:r>
            <w:r w:rsidRPr="00F47C68">
              <w:rPr>
                <w:rFonts w:ascii="High Tower Text" w:eastAsia="High Tower Text" w:hAnsi="High Tower Text"/>
              </w:rPr>
              <w:t xml:space="preserve"> Feb 2022. </w:t>
            </w:r>
          </w:p>
          <w:p w:rsidR="00F47C68" w:rsidRPr="00F47C68" w:rsidRDefault="00F47C68" w:rsidP="002A545C">
            <w:pPr>
              <w:spacing w:line="268" w:lineRule="exact"/>
              <w:rPr>
                <w:rFonts w:ascii="High Tower Text" w:eastAsia="High Tower Text" w:hAnsi="High Tower Text"/>
              </w:rPr>
            </w:pPr>
            <w:r w:rsidRPr="00F47C68">
              <w:rPr>
                <w:rFonts w:ascii="High Tower Text" w:eastAsia="High Tower Text" w:hAnsi="High Tower Text"/>
              </w:rPr>
              <w:t xml:space="preserve">Play Leaders </w:t>
            </w:r>
            <w:r w:rsidR="00B71F6E">
              <w:rPr>
                <w:rFonts w:ascii="High Tower Text" w:eastAsia="High Tower Text" w:hAnsi="High Tower Text"/>
              </w:rPr>
              <w:t xml:space="preserve">carry out role daily </w:t>
            </w:r>
            <w:r w:rsidRPr="00F47C68">
              <w:rPr>
                <w:rFonts w:ascii="High Tower Text" w:eastAsia="High Tower Text" w:hAnsi="High Tower Text"/>
              </w:rPr>
              <w:t>12.30 – 1.00</w:t>
            </w:r>
            <w:r w:rsidR="00B71F6E">
              <w:rPr>
                <w:rFonts w:ascii="High Tower Text" w:eastAsia="High Tower Text" w:hAnsi="High Tower Text"/>
              </w:rPr>
              <w:t xml:space="preserve">. increased participation across year groups since </w:t>
            </w:r>
            <w:r w:rsidR="00AA7282">
              <w:rPr>
                <w:rFonts w:ascii="High Tower Text" w:eastAsia="High Tower Text" w:hAnsi="High Tower Text"/>
              </w:rPr>
              <w:t xml:space="preserve"> </w:t>
            </w:r>
          </w:p>
        </w:tc>
        <w:tc>
          <w:tcPr>
            <w:tcW w:w="2790" w:type="dxa"/>
          </w:tcPr>
          <w:p w:rsidR="00F47C68" w:rsidRDefault="008A6EDD" w:rsidP="002A545C">
            <w:pPr>
              <w:spacing w:line="268" w:lineRule="exact"/>
              <w:rPr>
                <w:rFonts w:ascii="High Tower Text" w:eastAsia="High Tower Text" w:hAnsi="High Tower Text"/>
              </w:rPr>
            </w:pPr>
            <w:r>
              <w:rPr>
                <w:rFonts w:ascii="High Tower Text" w:eastAsia="High Tower Text" w:hAnsi="High Tower Text"/>
              </w:rPr>
              <w:t>Pl</w:t>
            </w:r>
            <w:r w:rsidR="00B71F6E">
              <w:rPr>
                <w:rFonts w:ascii="High Tower Text" w:eastAsia="High Tower Text" w:hAnsi="High Tower Text"/>
              </w:rPr>
              <w:t>a</w:t>
            </w:r>
            <w:r>
              <w:rPr>
                <w:rFonts w:ascii="High Tower Text" w:eastAsia="High Tower Text" w:hAnsi="High Tower Text"/>
              </w:rPr>
              <w:t>y leaders to continue next year</w:t>
            </w:r>
            <w:r w:rsidR="00B71F6E">
              <w:rPr>
                <w:rFonts w:ascii="High Tower Text" w:eastAsia="High Tower Text" w:hAnsi="High Tower Text"/>
              </w:rPr>
              <w:t xml:space="preserve"> with continue training and access to resources</w:t>
            </w:r>
            <w:r>
              <w:rPr>
                <w:rFonts w:ascii="High Tower Text" w:eastAsia="High Tower Text" w:hAnsi="High Tower Text"/>
              </w:rPr>
              <w:t>.</w:t>
            </w:r>
          </w:p>
          <w:p w:rsidR="00AA7282" w:rsidRDefault="00AA7282" w:rsidP="002A545C">
            <w:pPr>
              <w:spacing w:line="268" w:lineRule="exact"/>
              <w:rPr>
                <w:rFonts w:ascii="High Tower Text" w:eastAsia="High Tower Text" w:hAnsi="High Tower Text"/>
              </w:rPr>
            </w:pPr>
          </w:p>
          <w:p w:rsidR="00447970" w:rsidRDefault="00447970" w:rsidP="002A545C">
            <w:pPr>
              <w:spacing w:line="268" w:lineRule="exact"/>
              <w:rPr>
                <w:rFonts w:ascii="High Tower Text" w:eastAsia="High Tower Text" w:hAnsi="High Tower Text"/>
              </w:rPr>
            </w:pPr>
          </w:p>
          <w:p w:rsidR="00AA7282" w:rsidRPr="00AA7282" w:rsidRDefault="00AA7282" w:rsidP="002A545C">
            <w:pPr>
              <w:spacing w:line="268" w:lineRule="exact"/>
              <w:rPr>
                <w:rFonts w:ascii="High Tower Text" w:eastAsia="High Tower Text" w:hAnsi="High Tower Text"/>
              </w:rPr>
            </w:pPr>
            <w:r w:rsidRPr="00AA7282">
              <w:rPr>
                <w:rFonts w:ascii="High Tower Text" w:hAnsi="High Tower Text"/>
                <w:color w:val="000000"/>
                <w:szCs w:val="27"/>
              </w:rPr>
              <w:t>Continue to monitor engagement of children moving forward to identify children who don’t readily engage with sport and look at ways to increase this.</w:t>
            </w:r>
          </w:p>
        </w:tc>
      </w:tr>
      <w:tr w:rsidR="00001E6A" w:rsidTr="002A545C">
        <w:tc>
          <w:tcPr>
            <w:tcW w:w="13948" w:type="dxa"/>
            <w:gridSpan w:val="5"/>
          </w:tcPr>
          <w:p w:rsidR="00001E6A" w:rsidRPr="00001E6A" w:rsidRDefault="00001E6A" w:rsidP="002A545C">
            <w:pPr>
              <w:spacing w:line="268" w:lineRule="exact"/>
              <w:rPr>
                <w:rFonts w:ascii="High Tower Text" w:eastAsia="High Tower Text" w:hAnsi="High Tower Text"/>
                <w:b/>
                <w:sz w:val="24"/>
              </w:rPr>
            </w:pPr>
            <w:r w:rsidRPr="00001E6A">
              <w:rPr>
                <w:rFonts w:ascii="High Tower Text" w:hAnsi="High Tower Text"/>
                <w:b/>
                <w:color w:val="00B0F0"/>
                <w:sz w:val="22"/>
              </w:rPr>
              <w:t>Key objective 2: To continue to innovate sporting opportunities aimed at enhancing and advancing our curriculum further and engaging children in a varied range of sporting activities.</w:t>
            </w:r>
          </w:p>
        </w:tc>
      </w:tr>
      <w:tr w:rsidR="00001E6A" w:rsidTr="00E449F2">
        <w:tc>
          <w:tcPr>
            <w:tcW w:w="2789" w:type="dxa"/>
          </w:tcPr>
          <w:p w:rsidR="00001E6A" w:rsidRDefault="00001E6A" w:rsidP="002A545C">
            <w:pPr>
              <w:spacing w:line="268" w:lineRule="exact"/>
              <w:rPr>
                <w:rFonts w:ascii="High Tower Text" w:eastAsia="High Tower Text" w:hAnsi="High Tower Text"/>
                <w:b/>
                <w:sz w:val="24"/>
              </w:rPr>
            </w:pPr>
            <w:r>
              <w:rPr>
                <w:rFonts w:ascii="High Tower Text" w:eastAsia="High Tower Text" w:hAnsi="High Tower Text"/>
                <w:b/>
                <w:sz w:val="24"/>
              </w:rPr>
              <w:t xml:space="preserve">School focus with clarity on intended impact on pupils </w:t>
            </w:r>
          </w:p>
        </w:tc>
        <w:tc>
          <w:tcPr>
            <w:tcW w:w="2789" w:type="dxa"/>
          </w:tcPr>
          <w:p w:rsidR="00001E6A" w:rsidRDefault="00001E6A" w:rsidP="002A545C">
            <w:pPr>
              <w:spacing w:line="268" w:lineRule="exact"/>
              <w:rPr>
                <w:rFonts w:ascii="High Tower Text" w:eastAsia="High Tower Text" w:hAnsi="High Tower Text"/>
                <w:b/>
                <w:sz w:val="24"/>
              </w:rPr>
            </w:pPr>
            <w:r>
              <w:rPr>
                <w:rFonts w:ascii="High Tower Text" w:eastAsia="High Tower Text" w:hAnsi="High Tower Text"/>
                <w:b/>
                <w:sz w:val="24"/>
              </w:rPr>
              <w:t>Actions to achieve</w:t>
            </w:r>
          </w:p>
        </w:tc>
        <w:tc>
          <w:tcPr>
            <w:tcW w:w="1647" w:type="dxa"/>
          </w:tcPr>
          <w:p w:rsidR="00001E6A" w:rsidRDefault="00001E6A" w:rsidP="002A545C">
            <w:pPr>
              <w:spacing w:line="268" w:lineRule="exact"/>
              <w:rPr>
                <w:rFonts w:ascii="High Tower Text" w:eastAsia="High Tower Text" w:hAnsi="High Tower Text"/>
                <w:b/>
                <w:sz w:val="24"/>
              </w:rPr>
            </w:pPr>
            <w:r>
              <w:rPr>
                <w:rFonts w:ascii="High Tower Text" w:eastAsia="High Tower Text" w:hAnsi="High Tower Text"/>
                <w:b/>
                <w:sz w:val="24"/>
              </w:rPr>
              <w:t>Funding commitments</w:t>
            </w:r>
          </w:p>
        </w:tc>
        <w:tc>
          <w:tcPr>
            <w:tcW w:w="3933" w:type="dxa"/>
          </w:tcPr>
          <w:p w:rsidR="00001E6A" w:rsidRDefault="00001E6A" w:rsidP="002A545C">
            <w:pPr>
              <w:spacing w:line="268" w:lineRule="exact"/>
              <w:ind w:left="100"/>
              <w:rPr>
                <w:rFonts w:ascii="High Tower Text" w:eastAsia="High Tower Text" w:hAnsi="High Tower Text"/>
                <w:b/>
                <w:sz w:val="24"/>
              </w:rPr>
            </w:pPr>
            <w:r>
              <w:rPr>
                <w:rFonts w:ascii="High Tower Text" w:eastAsia="High Tower Text" w:hAnsi="High Tower Text"/>
                <w:b/>
                <w:sz w:val="24"/>
              </w:rPr>
              <w:t>Evidence and impacts</w:t>
            </w:r>
          </w:p>
        </w:tc>
        <w:tc>
          <w:tcPr>
            <w:tcW w:w="2790" w:type="dxa"/>
          </w:tcPr>
          <w:p w:rsidR="00001E6A" w:rsidRDefault="00001E6A" w:rsidP="002A545C">
            <w:pPr>
              <w:spacing w:line="268" w:lineRule="exact"/>
              <w:rPr>
                <w:rFonts w:ascii="High Tower Text" w:eastAsia="High Tower Text" w:hAnsi="High Tower Text"/>
                <w:b/>
                <w:sz w:val="24"/>
              </w:rPr>
            </w:pPr>
            <w:r>
              <w:rPr>
                <w:rFonts w:ascii="High Tower Text" w:eastAsia="High Tower Text" w:hAnsi="High Tower Text"/>
                <w:b/>
                <w:sz w:val="24"/>
              </w:rPr>
              <w:t>Sustainability and suggested next steps</w:t>
            </w:r>
          </w:p>
        </w:tc>
      </w:tr>
      <w:tr w:rsidR="002A3B88" w:rsidTr="00E449F2">
        <w:tc>
          <w:tcPr>
            <w:tcW w:w="2789" w:type="dxa"/>
          </w:tcPr>
          <w:p w:rsidR="002A3B88" w:rsidRPr="00F47C68" w:rsidRDefault="002A3B88" w:rsidP="002A545C">
            <w:pPr>
              <w:spacing w:line="268" w:lineRule="exact"/>
              <w:rPr>
                <w:rFonts w:ascii="High Tower Text" w:eastAsia="High Tower Text" w:hAnsi="High Tower Text"/>
                <w:b/>
                <w:sz w:val="24"/>
              </w:rPr>
            </w:pPr>
            <w:r w:rsidRPr="00F47C68">
              <w:rPr>
                <w:rFonts w:ascii="High Tower Text" w:hAnsi="High Tower Text"/>
              </w:rPr>
              <w:t>Pupils have a varied and broader range of sporting activities to participate in.</w:t>
            </w:r>
          </w:p>
        </w:tc>
        <w:tc>
          <w:tcPr>
            <w:tcW w:w="2789" w:type="dxa"/>
          </w:tcPr>
          <w:p w:rsidR="002A3B88" w:rsidRPr="00F47C68" w:rsidRDefault="002A3B88" w:rsidP="002A545C">
            <w:pPr>
              <w:rPr>
                <w:rFonts w:ascii="High Tower Text" w:hAnsi="High Tower Text"/>
              </w:rPr>
            </w:pPr>
            <w:r w:rsidRPr="00F47C68">
              <w:rPr>
                <w:rFonts w:ascii="High Tower Text" w:hAnsi="High Tower Text"/>
              </w:rPr>
              <w:t xml:space="preserve">Each year group to have the opportunity to work with specialist coaches across a range sports  including archery, climbing, tai chi, </w:t>
            </w:r>
            <w:proofErr w:type="spellStart"/>
            <w:r w:rsidRPr="00F47C68">
              <w:rPr>
                <w:rFonts w:ascii="High Tower Text" w:hAnsi="High Tower Text"/>
              </w:rPr>
              <w:t>IFly</w:t>
            </w:r>
            <w:proofErr w:type="spellEnd"/>
            <w:r w:rsidRPr="00F47C68">
              <w:rPr>
                <w:rFonts w:ascii="High Tower Text" w:hAnsi="High Tower Text"/>
              </w:rPr>
              <w:t xml:space="preserve"> etc. </w:t>
            </w:r>
          </w:p>
        </w:tc>
        <w:tc>
          <w:tcPr>
            <w:tcW w:w="1647" w:type="dxa"/>
          </w:tcPr>
          <w:p w:rsidR="002A3B88" w:rsidRPr="00F47C68" w:rsidRDefault="002A3B88" w:rsidP="002A545C">
            <w:pPr>
              <w:rPr>
                <w:rFonts w:ascii="High Tower Text" w:hAnsi="High Tower Text"/>
              </w:rPr>
            </w:pPr>
            <w:r w:rsidRPr="00F47C68">
              <w:rPr>
                <w:rFonts w:ascii="High Tower Text" w:hAnsi="High Tower Text"/>
              </w:rPr>
              <w:t xml:space="preserve">£5000 </w:t>
            </w:r>
          </w:p>
        </w:tc>
        <w:tc>
          <w:tcPr>
            <w:tcW w:w="3933" w:type="dxa"/>
          </w:tcPr>
          <w:p w:rsidR="002A3B88" w:rsidRDefault="00F47C68" w:rsidP="002A545C">
            <w:pPr>
              <w:spacing w:line="268" w:lineRule="exact"/>
              <w:rPr>
                <w:rFonts w:ascii="High Tower Text" w:eastAsia="High Tower Text" w:hAnsi="High Tower Text"/>
              </w:rPr>
            </w:pPr>
            <w:r w:rsidRPr="00F47C68">
              <w:rPr>
                <w:rFonts w:ascii="High Tower Text" w:eastAsia="High Tower Text" w:hAnsi="High Tower Text"/>
              </w:rPr>
              <w:t>Reception</w:t>
            </w:r>
            <w:r>
              <w:rPr>
                <w:rFonts w:ascii="High Tower Text" w:eastAsia="High Tower Text" w:hAnsi="High Tower Text"/>
              </w:rPr>
              <w:t xml:space="preserve"> – circus skills (March 22)</w:t>
            </w:r>
          </w:p>
          <w:p w:rsidR="00F47C68" w:rsidRDefault="00F47C68" w:rsidP="002A545C">
            <w:pPr>
              <w:spacing w:line="268" w:lineRule="exact"/>
              <w:rPr>
                <w:rFonts w:ascii="High Tower Text" w:eastAsia="High Tower Text" w:hAnsi="High Tower Text"/>
              </w:rPr>
            </w:pPr>
            <w:r>
              <w:rPr>
                <w:rFonts w:ascii="High Tower Text" w:eastAsia="High Tower Text" w:hAnsi="High Tower Text"/>
              </w:rPr>
              <w:t xml:space="preserve">Year 1 – Tai Chi </w:t>
            </w:r>
            <w:r w:rsidR="00447970">
              <w:rPr>
                <w:rFonts w:ascii="High Tower Text" w:eastAsia="High Tower Text" w:hAnsi="High Tower Text"/>
              </w:rPr>
              <w:t>(May 22)</w:t>
            </w:r>
          </w:p>
          <w:p w:rsidR="00F47C68" w:rsidRDefault="00F47C68" w:rsidP="002A545C">
            <w:pPr>
              <w:spacing w:line="268" w:lineRule="exact"/>
              <w:rPr>
                <w:rFonts w:ascii="High Tower Text" w:eastAsia="High Tower Text" w:hAnsi="High Tower Text"/>
              </w:rPr>
            </w:pPr>
            <w:r>
              <w:rPr>
                <w:rFonts w:ascii="High Tower Text" w:eastAsia="High Tower Text" w:hAnsi="High Tower Text"/>
              </w:rPr>
              <w:t xml:space="preserve">Year 2 – Rock Climbing (March 22) </w:t>
            </w:r>
          </w:p>
          <w:p w:rsidR="00F47C68" w:rsidRDefault="00F47C68" w:rsidP="002A545C">
            <w:pPr>
              <w:spacing w:line="268" w:lineRule="exact"/>
              <w:rPr>
                <w:rFonts w:ascii="High Tower Text" w:eastAsia="High Tower Text" w:hAnsi="High Tower Text"/>
              </w:rPr>
            </w:pPr>
            <w:r>
              <w:rPr>
                <w:rFonts w:ascii="High Tower Text" w:eastAsia="High Tower Text" w:hAnsi="High Tower Text"/>
              </w:rPr>
              <w:t xml:space="preserve">Year 3 –Archery (March 22) </w:t>
            </w:r>
          </w:p>
          <w:p w:rsidR="00AA7282" w:rsidRDefault="00AA7282" w:rsidP="002A545C">
            <w:pPr>
              <w:spacing w:line="268" w:lineRule="exact"/>
              <w:rPr>
                <w:rFonts w:ascii="High Tower Text" w:eastAsia="High Tower Text" w:hAnsi="High Tower Text"/>
              </w:rPr>
            </w:pPr>
            <w:r>
              <w:rPr>
                <w:rFonts w:ascii="High Tower Text" w:eastAsia="High Tower Text" w:hAnsi="High Tower Text"/>
              </w:rPr>
              <w:t>Year 4 – trampolining/rock climbing/ circus skills (July 22)</w:t>
            </w:r>
          </w:p>
          <w:p w:rsidR="00F47C68" w:rsidRDefault="00F47C68" w:rsidP="002A545C">
            <w:pPr>
              <w:spacing w:line="268" w:lineRule="exact"/>
              <w:rPr>
                <w:rFonts w:ascii="High Tower Text" w:eastAsia="High Tower Text" w:hAnsi="High Tower Text"/>
              </w:rPr>
            </w:pPr>
            <w:r>
              <w:rPr>
                <w:rFonts w:ascii="High Tower Text" w:eastAsia="High Tower Text" w:hAnsi="High Tower Text"/>
              </w:rPr>
              <w:lastRenderedPageBreak/>
              <w:t xml:space="preserve">Year 6 – </w:t>
            </w:r>
            <w:proofErr w:type="spellStart"/>
            <w:r>
              <w:rPr>
                <w:rFonts w:ascii="High Tower Text" w:eastAsia="High Tower Text" w:hAnsi="High Tower Text"/>
              </w:rPr>
              <w:t>iFly</w:t>
            </w:r>
            <w:proofErr w:type="spellEnd"/>
            <w:r>
              <w:rPr>
                <w:rFonts w:ascii="High Tower Text" w:eastAsia="High Tower Text" w:hAnsi="High Tower Text"/>
              </w:rPr>
              <w:t xml:space="preserve"> </w:t>
            </w:r>
            <w:r w:rsidR="00F06656">
              <w:rPr>
                <w:rFonts w:ascii="High Tower Text" w:eastAsia="High Tower Text" w:hAnsi="High Tower Text"/>
              </w:rPr>
              <w:t>(May</w:t>
            </w:r>
            <w:r w:rsidR="00447970">
              <w:rPr>
                <w:rFonts w:ascii="High Tower Text" w:eastAsia="High Tower Text" w:hAnsi="High Tower Text"/>
              </w:rPr>
              <w:t xml:space="preserve"> 22</w:t>
            </w:r>
            <w:r w:rsidR="00F06656">
              <w:rPr>
                <w:rFonts w:ascii="High Tower Text" w:eastAsia="High Tower Text" w:hAnsi="High Tower Text"/>
              </w:rPr>
              <w:t>)</w:t>
            </w:r>
          </w:p>
          <w:p w:rsidR="00F47C68" w:rsidRDefault="00F47C68" w:rsidP="002A545C">
            <w:pPr>
              <w:spacing w:line="268" w:lineRule="exact"/>
              <w:rPr>
                <w:rFonts w:ascii="High Tower Text" w:eastAsia="High Tower Text" w:hAnsi="High Tower Text"/>
              </w:rPr>
            </w:pPr>
          </w:p>
          <w:p w:rsidR="00F47C68" w:rsidRDefault="00F47C68" w:rsidP="002A545C">
            <w:pPr>
              <w:spacing w:line="268" w:lineRule="exact"/>
              <w:rPr>
                <w:rFonts w:ascii="High Tower Text" w:eastAsia="High Tower Text" w:hAnsi="High Tower Text"/>
              </w:rPr>
            </w:pPr>
            <w:r>
              <w:rPr>
                <w:rFonts w:ascii="High Tower Text" w:eastAsia="High Tower Text" w:hAnsi="High Tower Text"/>
              </w:rPr>
              <w:t>Year 5/6 – cricket sessions</w:t>
            </w:r>
            <w:r w:rsidR="00632B48">
              <w:rPr>
                <w:rFonts w:ascii="High Tower Text" w:eastAsia="High Tower Text" w:hAnsi="High Tower Text"/>
              </w:rPr>
              <w:t xml:space="preserve"> (June</w:t>
            </w:r>
            <w:r w:rsidR="00F06656">
              <w:rPr>
                <w:rFonts w:ascii="High Tower Text" w:eastAsia="High Tower Text" w:hAnsi="High Tower Text"/>
              </w:rPr>
              <w:t>/July</w:t>
            </w:r>
            <w:r w:rsidR="00447970">
              <w:rPr>
                <w:rFonts w:ascii="High Tower Text" w:eastAsia="High Tower Text" w:hAnsi="High Tower Text"/>
              </w:rPr>
              <w:t xml:space="preserve"> 22</w:t>
            </w:r>
            <w:r w:rsidR="00632B48">
              <w:rPr>
                <w:rFonts w:ascii="High Tower Text" w:eastAsia="High Tower Text" w:hAnsi="High Tower Text"/>
              </w:rPr>
              <w:t>)</w:t>
            </w:r>
          </w:p>
          <w:p w:rsidR="00CF0129" w:rsidRDefault="00CF0129" w:rsidP="002A545C">
            <w:pPr>
              <w:spacing w:line="268" w:lineRule="exact"/>
              <w:rPr>
                <w:rFonts w:ascii="High Tower Text" w:eastAsia="High Tower Text" w:hAnsi="High Tower Text"/>
              </w:rPr>
            </w:pPr>
          </w:p>
          <w:p w:rsidR="00CF0129" w:rsidRPr="00F47C68" w:rsidRDefault="00CF0129" w:rsidP="002A545C">
            <w:pPr>
              <w:spacing w:line="268" w:lineRule="exact"/>
              <w:rPr>
                <w:rFonts w:ascii="High Tower Text" w:eastAsia="High Tower Text" w:hAnsi="High Tower Text"/>
              </w:rPr>
            </w:pPr>
            <w:r>
              <w:rPr>
                <w:rFonts w:ascii="High Tower Text" w:eastAsia="High Tower Text" w:hAnsi="High Tower Text"/>
              </w:rPr>
              <w:t xml:space="preserve">Race for </w:t>
            </w:r>
            <w:proofErr w:type="gramStart"/>
            <w:r>
              <w:rPr>
                <w:rFonts w:ascii="High Tower Text" w:eastAsia="High Tower Text" w:hAnsi="High Tower Text"/>
              </w:rPr>
              <w:t>L:fe</w:t>
            </w:r>
            <w:proofErr w:type="gramEnd"/>
            <w:r>
              <w:rPr>
                <w:rFonts w:ascii="High Tower Text" w:eastAsia="High Tower Text" w:hAnsi="High Tower Text"/>
              </w:rPr>
              <w:t xml:space="preserve"> S</w:t>
            </w:r>
            <w:r w:rsidR="00447970">
              <w:rPr>
                <w:rFonts w:ascii="High Tower Text" w:eastAsia="High Tower Text" w:hAnsi="High Tower Text"/>
              </w:rPr>
              <w:t>ummer</w:t>
            </w:r>
            <w:r>
              <w:rPr>
                <w:rFonts w:ascii="High Tower Text" w:eastAsia="High Tower Text" w:hAnsi="High Tower Text"/>
              </w:rPr>
              <w:t xml:space="preserve"> 22 – 100% of pupils taking part</w:t>
            </w:r>
            <w:r w:rsidR="001D439B">
              <w:rPr>
                <w:rFonts w:ascii="High Tower Text" w:eastAsia="High Tower Text" w:hAnsi="High Tower Text"/>
              </w:rPr>
              <w:t xml:space="preserve"> and raised over £2000 for the charity </w:t>
            </w:r>
          </w:p>
        </w:tc>
        <w:tc>
          <w:tcPr>
            <w:tcW w:w="2790" w:type="dxa"/>
          </w:tcPr>
          <w:p w:rsidR="00AA7282" w:rsidRDefault="00AA7282" w:rsidP="002A545C">
            <w:pPr>
              <w:spacing w:line="268" w:lineRule="exact"/>
              <w:rPr>
                <w:rFonts w:ascii="High Tower Text" w:eastAsia="High Tower Text" w:hAnsi="High Tower Text"/>
              </w:rPr>
            </w:pPr>
            <w:r>
              <w:rPr>
                <w:rFonts w:ascii="High Tower Text" w:eastAsia="High Tower Text" w:hAnsi="High Tower Text"/>
              </w:rPr>
              <w:lastRenderedPageBreak/>
              <w:t>We will look to add and vary different kinds of sporting and physically active offers using the sports premium to further engage reluctant children.</w:t>
            </w:r>
          </w:p>
          <w:p w:rsidR="00CF0129" w:rsidRDefault="00CF0129" w:rsidP="002A545C">
            <w:pPr>
              <w:spacing w:line="268" w:lineRule="exact"/>
              <w:rPr>
                <w:rFonts w:ascii="High Tower Text" w:eastAsia="High Tower Text" w:hAnsi="High Tower Text"/>
              </w:rPr>
            </w:pPr>
          </w:p>
          <w:p w:rsidR="00CF0129" w:rsidRPr="00CF0129" w:rsidRDefault="00CF0129" w:rsidP="002A545C">
            <w:pPr>
              <w:spacing w:line="268" w:lineRule="exact"/>
              <w:rPr>
                <w:rFonts w:ascii="High Tower Text" w:eastAsia="High Tower Text" w:hAnsi="High Tower Text"/>
              </w:rPr>
            </w:pPr>
            <w:r w:rsidRPr="00CF0129">
              <w:rPr>
                <w:rFonts w:ascii="High Tower Text" w:hAnsi="High Tower Text"/>
              </w:rPr>
              <w:lastRenderedPageBreak/>
              <w:t>Continue to raise the profile of school led sporting events to promote fitness for the whole community.</w:t>
            </w:r>
          </w:p>
        </w:tc>
      </w:tr>
      <w:tr w:rsidR="002A3B88" w:rsidTr="002A545C">
        <w:tc>
          <w:tcPr>
            <w:tcW w:w="13948" w:type="dxa"/>
            <w:gridSpan w:val="5"/>
          </w:tcPr>
          <w:p w:rsidR="002A3B88" w:rsidRPr="002A3B88" w:rsidRDefault="002A3B88" w:rsidP="002A545C">
            <w:pPr>
              <w:spacing w:line="268" w:lineRule="exact"/>
              <w:rPr>
                <w:rFonts w:ascii="High Tower Text" w:eastAsia="High Tower Text" w:hAnsi="High Tower Text"/>
                <w:b/>
                <w:sz w:val="22"/>
              </w:rPr>
            </w:pPr>
            <w:r w:rsidRPr="002A3B88">
              <w:rPr>
                <w:rFonts w:ascii="High Tower Text" w:hAnsi="High Tower Text"/>
                <w:b/>
                <w:color w:val="00B0F0"/>
                <w:sz w:val="22"/>
              </w:rPr>
              <w:lastRenderedPageBreak/>
              <w:t>Key objective 3: To enhance and provide high quality training in school sports teaching through quality coaching and PE teaching</w:t>
            </w:r>
          </w:p>
        </w:tc>
      </w:tr>
      <w:tr w:rsidR="002A3B88" w:rsidTr="00E449F2">
        <w:tc>
          <w:tcPr>
            <w:tcW w:w="2789" w:type="dxa"/>
          </w:tcPr>
          <w:p w:rsidR="002A3B88" w:rsidRDefault="002A3B88" w:rsidP="002A545C">
            <w:pPr>
              <w:spacing w:line="268" w:lineRule="exact"/>
              <w:rPr>
                <w:rFonts w:ascii="High Tower Text" w:eastAsia="High Tower Text" w:hAnsi="High Tower Text"/>
                <w:b/>
                <w:sz w:val="24"/>
              </w:rPr>
            </w:pPr>
            <w:r>
              <w:rPr>
                <w:rFonts w:ascii="High Tower Text" w:eastAsia="High Tower Text" w:hAnsi="High Tower Text"/>
                <w:b/>
                <w:sz w:val="24"/>
              </w:rPr>
              <w:t xml:space="preserve">School focus with clarity on intended impact on pupils </w:t>
            </w:r>
          </w:p>
        </w:tc>
        <w:tc>
          <w:tcPr>
            <w:tcW w:w="2789" w:type="dxa"/>
          </w:tcPr>
          <w:p w:rsidR="002A3B88" w:rsidRDefault="002A3B88" w:rsidP="002A545C">
            <w:pPr>
              <w:spacing w:line="268" w:lineRule="exact"/>
              <w:rPr>
                <w:rFonts w:ascii="High Tower Text" w:eastAsia="High Tower Text" w:hAnsi="High Tower Text"/>
                <w:b/>
                <w:sz w:val="24"/>
              </w:rPr>
            </w:pPr>
            <w:r>
              <w:rPr>
                <w:rFonts w:ascii="High Tower Text" w:eastAsia="High Tower Text" w:hAnsi="High Tower Text"/>
                <w:b/>
                <w:sz w:val="24"/>
              </w:rPr>
              <w:t>Actions to achieve</w:t>
            </w:r>
          </w:p>
        </w:tc>
        <w:tc>
          <w:tcPr>
            <w:tcW w:w="1647" w:type="dxa"/>
          </w:tcPr>
          <w:p w:rsidR="002A3B88" w:rsidRDefault="002A3B88" w:rsidP="002A545C">
            <w:pPr>
              <w:spacing w:line="268" w:lineRule="exact"/>
              <w:rPr>
                <w:rFonts w:ascii="High Tower Text" w:eastAsia="High Tower Text" w:hAnsi="High Tower Text"/>
                <w:b/>
                <w:sz w:val="24"/>
              </w:rPr>
            </w:pPr>
            <w:r>
              <w:rPr>
                <w:rFonts w:ascii="High Tower Text" w:eastAsia="High Tower Text" w:hAnsi="High Tower Text"/>
                <w:b/>
                <w:sz w:val="24"/>
              </w:rPr>
              <w:t>Funding commitments</w:t>
            </w:r>
          </w:p>
        </w:tc>
        <w:tc>
          <w:tcPr>
            <w:tcW w:w="3933" w:type="dxa"/>
          </w:tcPr>
          <w:p w:rsidR="002A3B88" w:rsidRDefault="002A3B88" w:rsidP="002A545C">
            <w:pPr>
              <w:spacing w:line="268" w:lineRule="exact"/>
              <w:ind w:left="100"/>
              <w:rPr>
                <w:rFonts w:ascii="High Tower Text" w:eastAsia="High Tower Text" w:hAnsi="High Tower Text"/>
                <w:b/>
                <w:sz w:val="24"/>
              </w:rPr>
            </w:pPr>
            <w:r>
              <w:rPr>
                <w:rFonts w:ascii="High Tower Text" w:eastAsia="High Tower Text" w:hAnsi="High Tower Text"/>
                <w:b/>
                <w:sz w:val="24"/>
              </w:rPr>
              <w:t>Evidence and impacts</w:t>
            </w:r>
          </w:p>
        </w:tc>
        <w:tc>
          <w:tcPr>
            <w:tcW w:w="2790" w:type="dxa"/>
          </w:tcPr>
          <w:p w:rsidR="002A3B88" w:rsidRDefault="002A3B88" w:rsidP="002A3B88">
            <w:pPr>
              <w:spacing w:line="268" w:lineRule="exact"/>
              <w:rPr>
                <w:rFonts w:ascii="High Tower Text" w:eastAsia="High Tower Text" w:hAnsi="High Tower Text"/>
                <w:b/>
                <w:sz w:val="24"/>
              </w:rPr>
            </w:pPr>
            <w:r>
              <w:rPr>
                <w:rFonts w:ascii="High Tower Text" w:eastAsia="High Tower Text" w:hAnsi="High Tower Text"/>
                <w:b/>
                <w:sz w:val="24"/>
              </w:rPr>
              <w:t>Sustainability and suggested next steps</w:t>
            </w:r>
          </w:p>
        </w:tc>
      </w:tr>
      <w:tr w:rsidR="002A3B88" w:rsidTr="00E449F2">
        <w:tc>
          <w:tcPr>
            <w:tcW w:w="2789" w:type="dxa"/>
          </w:tcPr>
          <w:p w:rsidR="002A3B88" w:rsidRPr="00632B48" w:rsidRDefault="002A3B88" w:rsidP="002A545C">
            <w:pPr>
              <w:spacing w:line="268" w:lineRule="exact"/>
              <w:rPr>
                <w:rFonts w:ascii="High Tower Text" w:hAnsi="High Tower Text"/>
              </w:rPr>
            </w:pPr>
            <w:r w:rsidRPr="00632B48">
              <w:rPr>
                <w:rFonts w:ascii="High Tower Text" w:hAnsi="High Tower Text"/>
              </w:rPr>
              <w:t>All staff trained to enable them to deliver high quality PE sessions, resulting in children developing and progressing their skills, agility and coordination.</w:t>
            </w:r>
          </w:p>
        </w:tc>
        <w:tc>
          <w:tcPr>
            <w:tcW w:w="2789" w:type="dxa"/>
          </w:tcPr>
          <w:p w:rsidR="002A3B88" w:rsidRPr="00632B48" w:rsidRDefault="002A3B88" w:rsidP="002A545C">
            <w:pPr>
              <w:rPr>
                <w:rFonts w:ascii="High Tower Text" w:hAnsi="High Tower Text"/>
              </w:rPr>
            </w:pPr>
            <w:r w:rsidRPr="00632B48">
              <w:rPr>
                <w:rFonts w:ascii="High Tower Text" w:hAnsi="High Tower Text"/>
              </w:rPr>
              <w:t xml:space="preserve">All staff new to school and Trust to receive full training on the delivery of Real PE. </w:t>
            </w:r>
          </w:p>
          <w:p w:rsidR="002A3B88" w:rsidRPr="00632B48" w:rsidRDefault="002A3B88" w:rsidP="002A545C">
            <w:pPr>
              <w:rPr>
                <w:rFonts w:ascii="High Tower Text" w:hAnsi="High Tower Text"/>
              </w:rPr>
            </w:pPr>
          </w:p>
          <w:p w:rsidR="002A3B88" w:rsidRPr="00632B48" w:rsidRDefault="002A3B88" w:rsidP="002A545C">
            <w:pPr>
              <w:rPr>
                <w:rFonts w:ascii="High Tower Text" w:hAnsi="High Tower Text"/>
              </w:rPr>
            </w:pPr>
            <w:r w:rsidRPr="00632B48">
              <w:rPr>
                <w:rFonts w:ascii="High Tower Text" w:hAnsi="High Tower Text"/>
              </w:rPr>
              <w:t xml:space="preserve">All staff to receive refresher training in the delivery of REAL PE. </w:t>
            </w:r>
          </w:p>
          <w:p w:rsidR="002A3B88" w:rsidRPr="00632B48" w:rsidRDefault="002A3B88" w:rsidP="002A545C">
            <w:pPr>
              <w:rPr>
                <w:rFonts w:ascii="High Tower Text" w:hAnsi="High Tower Text"/>
              </w:rPr>
            </w:pPr>
          </w:p>
          <w:p w:rsidR="002A3B88" w:rsidRPr="00632B48" w:rsidRDefault="002A3B88" w:rsidP="002A545C">
            <w:pPr>
              <w:rPr>
                <w:rFonts w:ascii="High Tower Text" w:hAnsi="High Tower Text"/>
              </w:rPr>
            </w:pPr>
            <w:r w:rsidRPr="00632B48">
              <w:rPr>
                <w:rFonts w:ascii="High Tower Text" w:hAnsi="High Tower Text"/>
              </w:rPr>
              <w:t>Staff supported by Trust PE lead and school PE lead to ensure that REAL PE is fully embedded.</w:t>
            </w:r>
          </w:p>
        </w:tc>
        <w:tc>
          <w:tcPr>
            <w:tcW w:w="1647" w:type="dxa"/>
          </w:tcPr>
          <w:p w:rsidR="002A3B88" w:rsidRPr="00632B48" w:rsidRDefault="002A3B88" w:rsidP="002A545C">
            <w:pPr>
              <w:rPr>
                <w:rFonts w:ascii="High Tower Text" w:hAnsi="High Tower Text"/>
              </w:rPr>
            </w:pPr>
            <w:r w:rsidRPr="00632B48">
              <w:rPr>
                <w:rFonts w:ascii="High Tower Text" w:hAnsi="High Tower Text"/>
              </w:rPr>
              <w:t>£2000</w:t>
            </w:r>
          </w:p>
        </w:tc>
        <w:tc>
          <w:tcPr>
            <w:tcW w:w="3933" w:type="dxa"/>
          </w:tcPr>
          <w:p w:rsidR="002A3B88" w:rsidRDefault="00632B48" w:rsidP="002A545C">
            <w:pPr>
              <w:spacing w:line="268" w:lineRule="exact"/>
              <w:rPr>
                <w:rFonts w:ascii="High Tower Text" w:eastAsia="High Tower Text" w:hAnsi="High Tower Text"/>
              </w:rPr>
            </w:pPr>
            <w:r>
              <w:rPr>
                <w:rFonts w:ascii="High Tower Text" w:eastAsia="High Tower Text" w:hAnsi="High Tower Text"/>
              </w:rPr>
              <w:t>ECT and new teachers received REAL PE training from REAL PE specialist coaches – 2</w:t>
            </w:r>
            <w:r w:rsidRPr="00632B48">
              <w:rPr>
                <w:rFonts w:ascii="High Tower Text" w:eastAsia="High Tower Text" w:hAnsi="High Tower Text"/>
                <w:vertAlign w:val="superscript"/>
              </w:rPr>
              <w:t>nd</w:t>
            </w:r>
            <w:r>
              <w:rPr>
                <w:rFonts w:ascii="High Tower Text" w:eastAsia="High Tower Text" w:hAnsi="High Tower Text"/>
              </w:rPr>
              <w:t xml:space="preserve"> December 2021.</w:t>
            </w:r>
          </w:p>
          <w:p w:rsidR="00632B48" w:rsidRDefault="00632B48" w:rsidP="002A545C">
            <w:pPr>
              <w:spacing w:line="268" w:lineRule="exact"/>
              <w:rPr>
                <w:rFonts w:ascii="High Tower Text" w:eastAsia="High Tower Text" w:hAnsi="High Tower Text"/>
              </w:rPr>
            </w:pPr>
          </w:p>
          <w:p w:rsidR="00632B48" w:rsidRDefault="00632B48" w:rsidP="002A545C">
            <w:pPr>
              <w:spacing w:line="268" w:lineRule="exact"/>
              <w:rPr>
                <w:rFonts w:ascii="High Tower Text" w:eastAsia="High Tower Text" w:hAnsi="High Tower Text"/>
              </w:rPr>
            </w:pPr>
          </w:p>
          <w:p w:rsidR="00632B48" w:rsidRDefault="00632B48" w:rsidP="002A545C">
            <w:pPr>
              <w:spacing w:line="268" w:lineRule="exact"/>
              <w:rPr>
                <w:rFonts w:ascii="High Tower Text" w:eastAsia="High Tower Text" w:hAnsi="High Tower Text"/>
              </w:rPr>
            </w:pPr>
          </w:p>
          <w:p w:rsidR="00632B48" w:rsidRPr="00632B48" w:rsidRDefault="00632B48" w:rsidP="002A545C">
            <w:pPr>
              <w:spacing w:line="268" w:lineRule="exact"/>
              <w:rPr>
                <w:rFonts w:ascii="High Tower Text" w:eastAsia="High Tower Text" w:hAnsi="High Tower Text"/>
              </w:rPr>
            </w:pPr>
          </w:p>
        </w:tc>
        <w:tc>
          <w:tcPr>
            <w:tcW w:w="2790" w:type="dxa"/>
          </w:tcPr>
          <w:p w:rsidR="002A3B88" w:rsidRPr="008A6EDD" w:rsidRDefault="008A6EDD" w:rsidP="00632B48">
            <w:pPr>
              <w:spacing w:line="268" w:lineRule="exact"/>
              <w:rPr>
                <w:rFonts w:ascii="High Tower Text" w:hAnsi="High Tower Text"/>
                <w:color w:val="000000"/>
                <w:szCs w:val="27"/>
              </w:rPr>
            </w:pPr>
            <w:r w:rsidRPr="008A6EDD">
              <w:rPr>
                <w:rFonts w:ascii="High Tower Text" w:hAnsi="High Tower Text"/>
                <w:color w:val="000000"/>
                <w:szCs w:val="27"/>
              </w:rPr>
              <w:t xml:space="preserve">Consider the next step of training </w:t>
            </w:r>
            <w:r w:rsidR="00E449F2">
              <w:rPr>
                <w:rFonts w:ascii="High Tower Text" w:hAnsi="High Tower Text"/>
                <w:color w:val="000000"/>
                <w:szCs w:val="27"/>
              </w:rPr>
              <w:t>staff to ensure a strong delivery of PE</w:t>
            </w:r>
            <w:r w:rsidRPr="008A6EDD">
              <w:rPr>
                <w:rFonts w:ascii="High Tower Text" w:hAnsi="High Tower Text"/>
                <w:color w:val="000000"/>
                <w:szCs w:val="27"/>
              </w:rPr>
              <w:t>. Ensure that P.E lead has time to observe staff and coach.</w:t>
            </w:r>
          </w:p>
          <w:p w:rsidR="008A6EDD" w:rsidRPr="008A6EDD" w:rsidRDefault="008A6EDD" w:rsidP="00632B48">
            <w:pPr>
              <w:spacing w:line="268" w:lineRule="exact"/>
              <w:rPr>
                <w:rFonts w:ascii="High Tower Text" w:eastAsia="High Tower Text" w:hAnsi="High Tower Text"/>
                <w:sz w:val="18"/>
              </w:rPr>
            </w:pPr>
          </w:p>
          <w:p w:rsidR="008A6EDD" w:rsidRPr="00CF0129" w:rsidRDefault="00CF0129" w:rsidP="00632B48">
            <w:pPr>
              <w:spacing w:line="268" w:lineRule="exact"/>
              <w:rPr>
                <w:rFonts w:ascii="High Tower Text" w:eastAsia="High Tower Text" w:hAnsi="High Tower Text"/>
              </w:rPr>
            </w:pPr>
            <w:r w:rsidRPr="00CF0129">
              <w:rPr>
                <w:rFonts w:ascii="High Tower Text" w:hAnsi="High Tower Text"/>
              </w:rPr>
              <w:t xml:space="preserve">Ongoing PE training cycle to be timetabled across the full academic year, ensuring that teachers have CPD session prior to each </w:t>
            </w:r>
            <w:proofErr w:type="gramStart"/>
            <w:r w:rsidRPr="00CF0129">
              <w:rPr>
                <w:rFonts w:ascii="High Tower Text" w:hAnsi="High Tower Text"/>
              </w:rPr>
              <w:t>games</w:t>
            </w:r>
            <w:proofErr w:type="gramEnd"/>
            <w:r w:rsidRPr="00CF0129">
              <w:rPr>
                <w:rFonts w:ascii="High Tower Text" w:hAnsi="High Tower Text"/>
              </w:rPr>
              <w:t xml:space="preserve"> session taking place</w:t>
            </w:r>
            <w:r w:rsidR="00E449F2">
              <w:rPr>
                <w:rFonts w:ascii="High Tower Text" w:hAnsi="High Tower Text"/>
              </w:rPr>
              <w:t>.</w:t>
            </w:r>
          </w:p>
        </w:tc>
      </w:tr>
      <w:tr w:rsidR="002A3B88" w:rsidTr="002A545C">
        <w:tc>
          <w:tcPr>
            <w:tcW w:w="13948" w:type="dxa"/>
            <w:gridSpan w:val="5"/>
          </w:tcPr>
          <w:p w:rsidR="002A3B88" w:rsidRPr="002A3B88" w:rsidRDefault="002A3B88" w:rsidP="002A545C">
            <w:pPr>
              <w:spacing w:line="268" w:lineRule="exact"/>
              <w:rPr>
                <w:rFonts w:ascii="High Tower Text" w:eastAsia="High Tower Text" w:hAnsi="High Tower Text"/>
                <w:b/>
                <w:color w:val="00B0F0"/>
                <w:sz w:val="22"/>
              </w:rPr>
            </w:pPr>
            <w:r w:rsidRPr="002A3B88">
              <w:rPr>
                <w:rFonts w:ascii="High Tower Text" w:hAnsi="High Tower Text"/>
                <w:b/>
                <w:color w:val="00B0F0"/>
                <w:sz w:val="22"/>
              </w:rPr>
              <w:t>Key Objective 4: To increase participation in competitive sport and upskills pupils within school in preparation for competitions</w:t>
            </w:r>
          </w:p>
        </w:tc>
      </w:tr>
      <w:tr w:rsidR="002A3B88" w:rsidTr="00E449F2">
        <w:tc>
          <w:tcPr>
            <w:tcW w:w="2789" w:type="dxa"/>
          </w:tcPr>
          <w:p w:rsidR="002A3B88" w:rsidRDefault="002A3B88" w:rsidP="002A545C">
            <w:pPr>
              <w:spacing w:line="268" w:lineRule="exact"/>
              <w:rPr>
                <w:rFonts w:ascii="High Tower Text" w:eastAsia="High Tower Text" w:hAnsi="High Tower Text"/>
                <w:b/>
                <w:sz w:val="24"/>
              </w:rPr>
            </w:pPr>
            <w:r>
              <w:rPr>
                <w:rFonts w:ascii="High Tower Text" w:eastAsia="High Tower Text" w:hAnsi="High Tower Text"/>
                <w:b/>
                <w:sz w:val="24"/>
              </w:rPr>
              <w:t xml:space="preserve">School focus with clarity on intended impact on pupils </w:t>
            </w:r>
          </w:p>
        </w:tc>
        <w:tc>
          <w:tcPr>
            <w:tcW w:w="2789" w:type="dxa"/>
          </w:tcPr>
          <w:p w:rsidR="002A3B88" w:rsidRDefault="002A3B88" w:rsidP="002A545C">
            <w:pPr>
              <w:spacing w:line="268" w:lineRule="exact"/>
              <w:rPr>
                <w:rFonts w:ascii="High Tower Text" w:eastAsia="High Tower Text" w:hAnsi="High Tower Text"/>
                <w:b/>
                <w:sz w:val="24"/>
              </w:rPr>
            </w:pPr>
            <w:r>
              <w:rPr>
                <w:rFonts w:ascii="High Tower Text" w:eastAsia="High Tower Text" w:hAnsi="High Tower Text"/>
                <w:b/>
                <w:sz w:val="24"/>
              </w:rPr>
              <w:t>Actions to achieve</w:t>
            </w:r>
          </w:p>
        </w:tc>
        <w:tc>
          <w:tcPr>
            <w:tcW w:w="1647" w:type="dxa"/>
          </w:tcPr>
          <w:p w:rsidR="002A3B88" w:rsidRDefault="002A3B88" w:rsidP="002A545C">
            <w:pPr>
              <w:spacing w:line="268" w:lineRule="exact"/>
              <w:rPr>
                <w:rFonts w:ascii="High Tower Text" w:eastAsia="High Tower Text" w:hAnsi="High Tower Text"/>
                <w:b/>
                <w:sz w:val="24"/>
              </w:rPr>
            </w:pPr>
            <w:r>
              <w:rPr>
                <w:rFonts w:ascii="High Tower Text" w:eastAsia="High Tower Text" w:hAnsi="High Tower Text"/>
                <w:b/>
                <w:sz w:val="24"/>
              </w:rPr>
              <w:t>Funding commitments</w:t>
            </w:r>
          </w:p>
        </w:tc>
        <w:tc>
          <w:tcPr>
            <w:tcW w:w="3933" w:type="dxa"/>
          </w:tcPr>
          <w:p w:rsidR="002A3B88" w:rsidRDefault="002A3B88" w:rsidP="002A545C">
            <w:pPr>
              <w:spacing w:line="268" w:lineRule="exact"/>
              <w:ind w:left="100"/>
              <w:rPr>
                <w:rFonts w:ascii="High Tower Text" w:eastAsia="High Tower Text" w:hAnsi="High Tower Text"/>
                <w:b/>
                <w:sz w:val="24"/>
              </w:rPr>
            </w:pPr>
            <w:r>
              <w:rPr>
                <w:rFonts w:ascii="High Tower Text" w:eastAsia="High Tower Text" w:hAnsi="High Tower Text"/>
                <w:b/>
                <w:sz w:val="24"/>
              </w:rPr>
              <w:t>Evidence and impacts</w:t>
            </w:r>
          </w:p>
        </w:tc>
        <w:tc>
          <w:tcPr>
            <w:tcW w:w="2790" w:type="dxa"/>
          </w:tcPr>
          <w:p w:rsidR="002A3B88" w:rsidRDefault="002A3B88" w:rsidP="002A3B88">
            <w:pPr>
              <w:spacing w:line="268" w:lineRule="exact"/>
              <w:rPr>
                <w:rFonts w:ascii="High Tower Text" w:eastAsia="High Tower Text" w:hAnsi="High Tower Text"/>
                <w:b/>
                <w:sz w:val="24"/>
              </w:rPr>
            </w:pPr>
            <w:r>
              <w:rPr>
                <w:rFonts w:ascii="High Tower Text" w:eastAsia="High Tower Text" w:hAnsi="High Tower Text"/>
                <w:b/>
                <w:sz w:val="24"/>
              </w:rPr>
              <w:t>Sustainability and suggested next steps</w:t>
            </w:r>
          </w:p>
        </w:tc>
      </w:tr>
      <w:tr w:rsidR="002A3B88" w:rsidTr="00E449F2">
        <w:tc>
          <w:tcPr>
            <w:tcW w:w="2789" w:type="dxa"/>
          </w:tcPr>
          <w:p w:rsidR="002A3B88" w:rsidRPr="00632B48" w:rsidRDefault="002A3B88" w:rsidP="002A545C">
            <w:pPr>
              <w:spacing w:line="268" w:lineRule="exact"/>
              <w:rPr>
                <w:rFonts w:ascii="High Tower Text" w:hAnsi="High Tower Text"/>
              </w:rPr>
            </w:pPr>
            <w:r w:rsidRPr="00632B48">
              <w:rPr>
                <w:rFonts w:ascii="High Tower Text" w:hAnsi="High Tower Text"/>
              </w:rPr>
              <w:t xml:space="preserve">Children from Y1 -6 to have opportunities to try out and take part in competitive sports within the MAT and the county Celebration of competitions to raise the </w:t>
            </w:r>
            <w:r w:rsidRPr="00632B48">
              <w:rPr>
                <w:rFonts w:ascii="High Tower Text" w:hAnsi="High Tower Text"/>
              </w:rPr>
              <w:lastRenderedPageBreak/>
              <w:t>profile of sport across the school</w:t>
            </w:r>
          </w:p>
        </w:tc>
        <w:tc>
          <w:tcPr>
            <w:tcW w:w="2789" w:type="dxa"/>
          </w:tcPr>
          <w:p w:rsidR="002A3B88" w:rsidRPr="00632B48" w:rsidRDefault="002A3B88" w:rsidP="002A545C">
            <w:pPr>
              <w:rPr>
                <w:rFonts w:ascii="High Tower Text" w:hAnsi="High Tower Text"/>
              </w:rPr>
            </w:pPr>
            <w:r w:rsidRPr="00632B48">
              <w:rPr>
                <w:rFonts w:ascii="High Tower Text" w:hAnsi="High Tower Text"/>
              </w:rPr>
              <w:lastRenderedPageBreak/>
              <w:t xml:space="preserve">Invest in Northampton Sport &amp; utilise the Mat to develop a competitive sport timetable. </w:t>
            </w:r>
          </w:p>
          <w:p w:rsidR="002A3B88" w:rsidRPr="00632B48" w:rsidRDefault="002A3B88" w:rsidP="002A545C">
            <w:pPr>
              <w:rPr>
                <w:rFonts w:ascii="High Tower Text" w:hAnsi="High Tower Text"/>
              </w:rPr>
            </w:pPr>
          </w:p>
          <w:p w:rsidR="002A3B88" w:rsidRPr="00632B48" w:rsidRDefault="002A3B88" w:rsidP="002A545C">
            <w:pPr>
              <w:rPr>
                <w:rFonts w:ascii="High Tower Text" w:hAnsi="High Tower Text"/>
              </w:rPr>
            </w:pPr>
            <w:r w:rsidRPr="00632B48">
              <w:rPr>
                <w:rFonts w:ascii="High Tower Text" w:hAnsi="High Tower Text"/>
              </w:rPr>
              <w:t xml:space="preserve">Training for competitive teams to take place to ensure </w:t>
            </w:r>
            <w:r w:rsidRPr="00632B48">
              <w:rPr>
                <w:rFonts w:ascii="High Tower Text" w:hAnsi="High Tower Text"/>
              </w:rPr>
              <w:lastRenderedPageBreak/>
              <w:t xml:space="preserve">children are effectively skilled in readiness for competition. </w:t>
            </w:r>
          </w:p>
          <w:p w:rsidR="002A3B88" w:rsidRPr="00632B48" w:rsidRDefault="002A3B88" w:rsidP="002A545C">
            <w:pPr>
              <w:rPr>
                <w:rFonts w:ascii="High Tower Text" w:hAnsi="High Tower Text"/>
              </w:rPr>
            </w:pPr>
          </w:p>
          <w:p w:rsidR="002A3B88" w:rsidRPr="00632B48" w:rsidRDefault="002A3B88" w:rsidP="002A545C">
            <w:pPr>
              <w:rPr>
                <w:rFonts w:ascii="High Tower Text" w:hAnsi="High Tower Text"/>
              </w:rPr>
            </w:pPr>
            <w:r w:rsidRPr="00632B48">
              <w:rPr>
                <w:rFonts w:ascii="High Tower Text" w:hAnsi="High Tower Text"/>
              </w:rPr>
              <w:t>Provide transport to competitive events.</w:t>
            </w:r>
          </w:p>
        </w:tc>
        <w:tc>
          <w:tcPr>
            <w:tcW w:w="1647" w:type="dxa"/>
          </w:tcPr>
          <w:p w:rsidR="002A3B88" w:rsidRPr="00632B48" w:rsidRDefault="002A3B88" w:rsidP="002A545C">
            <w:pPr>
              <w:rPr>
                <w:rFonts w:ascii="High Tower Text" w:hAnsi="High Tower Text"/>
              </w:rPr>
            </w:pPr>
            <w:r w:rsidRPr="00632B48">
              <w:rPr>
                <w:rFonts w:ascii="High Tower Text" w:hAnsi="High Tower Text"/>
              </w:rPr>
              <w:lastRenderedPageBreak/>
              <w:t>£2,174 (MAT Support).</w:t>
            </w:r>
          </w:p>
          <w:p w:rsidR="002A3B88" w:rsidRPr="00632B48" w:rsidRDefault="002A3B88" w:rsidP="002A545C">
            <w:pPr>
              <w:rPr>
                <w:rFonts w:ascii="High Tower Text" w:hAnsi="High Tower Text"/>
              </w:rPr>
            </w:pPr>
            <w:r w:rsidRPr="00632B48">
              <w:rPr>
                <w:rFonts w:ascii="High Tower Text" w:hAnsi="High Tower Text"/>
              </w:rPr>
              <w:t xml:space="preserve">£2000 transport costs </w:t>
            </w:r>
          </w:p>
          <w:p w:rsidR="002A3B88" w:rsidRPr="00632B48" w:rsidRDefault="002A3B88" w:rsidP="002A545C">
            <w:pPr>
              <w:rPr>
                <w:rFonts w:ascii="High Tower Text" w:hAnsi="High Tower Text"/>
              </w:rPr>
            </w:pPr>
            <w:r w:rsidRPr="00632B48">
              <w:rPr>
                <w:rFonts w:ascii="High Tower Text" w:hAnsi="High Tower Text"/>
              </w:rPr>
              <w:t xml:space="preserve">£200 Athletics Stadium hire cost </w:t>
            </w:r>
          </w:p>
          <w:p w:rsidR="002A3B88" w:rsidRPr="00632B48" w:rsidRDefault="002A3B88" w:rsidP="002A545C">
            <w:pPr>
              <w:rPr>
                <w:rFonts w:ascii="High Tower Text" w:hAnsi="High Tower Text"/>
              </w:rPr>
            </w:pPr>
            <w:r w:rsidRPr="00632B48">
              <w:rPr>
                <w:rFonts w:ascii="High Tower Text" w:hAnsi="High Tower Text"/>
              </w:rPr>
              <w:lastRenderedPageBreak/>
              <w:t>£2000 Specialist training</w:t>
            </w:r>
          </w:p>
        </w:tc>
        <w:tc>
          <w:tcPr>
            <w:tcW w:w="3933" w:type="dxa"/>
          </w:tcPr>
          <w:p w:rsidR="00632B48" w:rsidRDefault="00632B48" w:rsidP="002A545C">
            <w:pPr>
              <w:spacing w:line="268" w:lineRule="exact"/>
              <w:rPr>
                <w:rFonts w:ascii="High Tower Text" w:eastAsia="High Tower Text" w:hAnsi="High Tower Text"/>
              </w:rPr>
            </w:pPr>
            <w:r>
              <w:rPr>
                <w:rFonts w:ascii="High Tower Text" w:eastAsia="High Tower Text" w:hAnsi="High Tower Text"/>
              </w:rPr>
              <w:lastRenderedPageBreak/>
              <w:t>Year 3 – 6 football - boys and girls. Specialist coaching.</w:t>
            </w:r>
          </w:p>
          <w:p w:rsidR="00632B48" w:rsidRDefault="00632B48" w:rsidP="002A545C">
            <w:pPr>
              <w:spacing w:line="268" w:lineRule="exact"/>
              <w:rPr>
                <w:rFonts w:ascii="High Tower Text" w:eastAsia="High Tower Text" w:hAnsi="High Tower Text"/>
              </w:rPr>
            </w:pPr>
            <w:r>
              <w:rPr>
                <w:rFonts w:ascii="High Tower Text" w:eastAsia="High Tower Text" w:hAnsi="High Tower Text"/>
              </w:rPr>
              <w:t>4 tournaments, 20 children per tournament involved.</w:t>
            </w:r>
          </w:p>
          <w:p w:rsidR="00632B48" w:rsidRDefault="00632B48" w:rsidP="002A545C">
            <w:pPr>
              <w:spacing w:line="268" w:lineRule="exact"/>
              <w:rPr>
                <w:rFonts w:ascii="High Tower Text" w:eastAsia="High Tower Text" w:hAnsi="High Tower Text"/>
              </w:rPr>
            </w:pPr>
          </w:p>
          <w:p w:rsidR="00632B48" w:rsidRDefault="00632B48" w:rsidP="002A545C">
            <w:pPr>
              <w:spacing w:line="268" w:lineRule="exact"/>
              <w:rPr>
                <w:rFonts w:ascii="High Tower Text" w:eastAsia="High Tower Text" w:hAnsi="High Tower Text"/>
              </w:rPr>
            </w:pPr>
            <w:r>
              <w:rPr>
                <w:rFonts w:ascii="High Tower Text" w:eastAsia="High Tower Text" w:hAnsi="High Tower Text"/>
              </w:rPr>
              <w:lastRenderedPageBreak/>
              <w:t xml:space="preserve">Year 3- 6 hockey – boys and girls. Specialist coaching. </w:t>
            </w:r>
          </w:p>
          <w:p w:rsidR="00632B48" w:rsidRDefault="00632B48" w:rsidP="002A545C">
            <w:pPr>
              <w:spacing w:line="268" w:lineRule="exact"/>
              <w:rPr>
                <w:rFonts w:ascii="High Tower Text" w:eastAsia="High Tower Text" w:hAnsi="High Tower Text"/>
              </w:rPr>
            </w:pPr>
            <w:r>
              <w:rPr>
                <w:rFonts w:ascii="High Tower Text" w:eastAsia="High Tower Text" w:hAnsi="High Tower Text"/>
              </w:rPr>
              <w:t>2 tournaments, 40 children per tournament involved.</w:t>
            </w:r>
          </w:p>
          <w:p w:rsidR="00632B48" w:rsidRDefault="00632B48" w:rsidP="002A545C">
            <w:pPr>
              <w:spacing w:line="268" w:lineRule="exact"/>
              <w:rPr>
                <w:rFonts w:ascii="High Tower Text" w:eastAsia="High Tower Text" w:hAnsi="High Tower Text"/>
              </w:rPr>
            </w:pPr>
          </w:p>
          <w:p w:rsidR="00632B48" w:rsidRDefault="00632B48" w:rsidP="002A545C">
            <w:pPr>
              <w:spacing w:line="268" w:lineRule="exact"/>
              <w:rPr>
                <w:rFonts w:ascii="High Tower Text" w:eastAsia="High Tower Text" w:hAnsi="High Tower Text"/>
              </w:rPr>
            </w:pPr>
            <w:r>
              <w:rPr>
                <w:rFonts w:ascii="High Tower Text" w:eastAsia="High Tower Text" w:hAnsi="High Tower Text"/>
              </w:rPr>
              <w:t xml:space="preserve">Year 4 -6 – NS cross country event. </w:t>
            </w:r>
          </w:p>
          <w:p w:rsidR="00632B48" w:rsidRDefault="00632B48" w:rsidP="002A545C">
            <w:pPr>
              <w:spacing w:line="268" w:lineRule="exact"/>
              <w:rPr>
                <w:rFonts w:ascii="High Tower Text" w:eastAsia="High Tower Text" w:hAnsi="High Tower Text"/>
              </w:rPr>
            </w:pPr>
            <w:r>
              <w:rPr>
                <w:rFonts w:ascii="High Tower Text" w:eastAsia="High Tower Text" w:hAnsi="High Tower Text"/>
              </w:rPr>
              <w:t xml:space="preserve">48 pupils taken to Abington Park to take part, 4 qualified for the next round. </w:t>
            </w:r>
          </w:p>
          <w:p w:rsidR="00E449F2" w:rsidRDefault="00E449F2" w:rsidP="002A545C">
            <w:pPr>
              <w:spacing w:line="268" w:lineRule="exact"/>
              <w:rPr>
                <w:rFonts w:ascii="High Tower Text" w:eastAsia="High Tower Text" w:hAnsi="High Tower Text"/>
              </w:rPr>
            </w:pPr>
            <w:r>
              <w:rPr>
                <w:rFonts w:ascii="High Tower Text" w:eastAsia="High Tower Text" w:hAnsi="High Tower Text"/>
              </w:rPr>
              <w:t xml:space="preserve">Year 3 – 6 took part in Woodford </w:t>
            </w:r>
            <w:proofErr w:type="spellStart"/>
            <w:r>
              <w:rPr>
                <w:rFonts w:ascii="High Tower Text" w:eastAsia="High Tower Text" w:hAnsi="High Tower Text"/>
              </w:rPr>
              <w:t>Halse</w:t>
            </w:r>
            <w:proofErr w:type="spellEnd"/>
            <w:r>
              <w:rPr>
                <w:rFonts w:ascii="High Tower Text" w:eastAsia="High Tower Text" w:hAnsi="High Tower Text"/>
              </w:rPr>
              <w:t xml:space="preserve"> competition in summer term 2.  48 children took part. </w:t>
            </w:r>
          </w:p>
          <w:p w:rsidR="00E449F2" w:rsidRDefault="00E449F2" w:rsidP="002A545C">
            <w:pPr>
              <w:spacing w:line="268" w:lineRule="exact"/>
              <w:rPr>
                <w:rFonts w:ascii="High Tower Text" w:eastAsia="High Tower Text" w:hAnsi="High Tower Text"/>
              </w:rPr>
            </w:pPr>
          </w:p>
          <w:p w:rsidR="00E449F2" w:rsidRDefault="00E449F2" w:rsidP="002A545C">
            <w:pPr>
              <w:spacing w:line="268" w:lineRule="exact"/>
              <w:rPr>
                <w:rFonts w:ascii="High Tower Text" w:eastAsia="High Tower Text" w:hAnsi="High Tower Text"/>
              </w:rPr>
            </w:pPr>
            <w:r>
              <w:rPr>
                <w:rFonts w:ascii="High Tower Text" w:eastAsia="High Tower Text" w:hAnsi="High Tower Text"/>
              </w:rPr>
              <w:t xml:space="preserve">60 children from reception, year 1 and year 2 took part in the Trust ks1 multi-skills competitions at Buckton Fields across the summer terms. </w:t>
            </w:r>
          </w:p>
          <w:p w:rsidR="00E449F2" w:rsidRDefault="00E449F2" w:rsidP="002A545C">
            <w:pPr>
              <w:spacing w:line="268" w:lineRule="exact"/>
              <w:rPr>
                <w:rFonts w:ascii="High Tower Text" w:eastAsia="High Tower Text" w:hAnsi="High Tower Text"/>
              </w:rPr>
            </w:pPr>
          </w:p>
          <w:p w:rsidR="00E449F2" w:rsidRDefault="00E449F2" w:rsidP="002A545C">
            <w:pPr>
              <w:spacing w:line="268" w:lineRule="exact"/>
              <w:rPr>
                <w:rFonts w:ascii="High Tower Text" w:eastAsia="High Tower Text" w:hAnsi="High Tower Text"/>
              </w:rPr>
            </w:pPr>
            <w:r>
              <w:rPr>
                <w:rFonts w:ascii="High Tower Text" w:eastAsia="High Tower Text" w:hAnsi="High Tower Text"/>
              </w:rPr>
              <w:t>All of year 6 took part in the Trust Mat Olympics at Bedford athletics stadium.</w:t>
            </w:r>
          </w:p>
          <w:p w:rsidR="00E449F2" w:rsidRDefault="00E449F2" w:rsidP="002A545C">
            <w:pPr>
              <w:spacing w:line="268" w:lineRule="exact"/>
              <w:rPr>
                <w:rFonts w:ascii="High Tower Text" w:eastAsia="High Tower Text" w:hAnsi="High Tower Text"/>
              </w:rPr>
            </w:pPr>
          </w:p>
          <w:p w:rsidR="00E449F2" w:rsidRPr="00632B48" w:rsidRDefault="00E449F2" w:rsidP="002A545C">
            <w:pPr>
              <w:spacing w:line="268" w:lineRule="exact"/>
              <w:rPr>
                <w:rFonts w:ascii="High Tower Text" w:eastAsia="High Tower Text" w:hAnsi="High Tower Text"/>
              </w:rPr>
            </w:pPr>
            <w:r>
              <w:rPr>
                <w:rFonts w:ascii="High Tower Text" w:eastAsia="High Tower Text" w:hAnsi="High Tower Text"/>
              </w:rPr>
              <w:t>The children experience great success across a number of thee competitions including setting some new Trust and track records in these events.</w:t>
            </w:r>
          </w:p>
        </w:tc>
        <w:tc>
          <w:tcPr>
            <w:tcW w:w="2790" w:type="dxa"/>
          </w:tcPr>
          <w:p w:rsidR="00916A4F" w:rsidRPr="00CF0129" w:rsidRDefault="00CF0129" w:rsidP="00916A4F">
            <w:pPr>
              <w:spacing w:line="268" w:lineRule="exact"/>
              <w:rPr>
                <w:rFonts w:ascii="High Tower Text" w:eastAsia="High Tower Text" w:hAnsi="High Tower Text"/>
              </w:rPr>
            </w:pPr>
            <w:r w:rsidRPr="00CF0129">
              <w:rPr>
                <w:rFonts w:ascii="High Tower Text" w:hAnsi="High Tower Text"/>
              </w:rPr>
              <w:lastRenderedPageBreak/>
              <w:t xml:space="preserve">Next year, we will continue to prepare for these sporting events, by ensuring that our PE &amp; Games curriculum timetable mirrors the MAT competition timetable to </w:t>
            </w:r>
            <w:r w:rsidRPr="00CF0129">
              <w:rPr>
                <w:rFonts w:ascii="High Tower Text" w:hAnsi="High Tower Text"/>
              </w:rPr>
              <w:lastRenderedPageBreak/>
              <w:t>enable as many children as possible to gain the skills needed to be successful at competitive sport. Funding for expert coaches to be continued into next year to train teams for competitive events.</w:t>
            </w:r>
          </w:p>
        </w:tc>
      </w:tr>
      <w:tr w:rsidR="002A3B88" w:rsidTr="002A545C">
        <w:tc>
          <w:tcPr>
            <w:tcW w:w="13948" w:type="dxa"/>
            <w:gridSpan w:val="5"/>
          </w:tcPr>
          <w:p w:rsidR="002A3B88" w:rsidRPr="002A3B88" w:rsidRDefault="002A3B88" w:rsidP="002A545C">
            <w:pPr>
              <w:spacing w:line="268" w:lineRule="exact"/>
              <w:rPr>
                <w:rFonts w:ascii="High Tower Text" w:eastAsia="High Tower Text" w:hAnsi="High Tower Text"/>
                <w:b/>
                <w:color w:val="00B0F0"/>
                <w:sz w:val="22"/>
              </w:rPr>
            </w:pPr>
            <w:r w:rsidRPr="002A3B88">
              <w:rPr>
                <w:rFonts w:ascii="High Tower Text" w:hAnsi="High Tower Text"/>
                <w:b/>
                <w:color w:val="00B0F0"/>
                <w:sz w:val="22"/>
              </w:rPr>
              <w:lastRenderedPageBreak/>
              <w:t>Key objective 5 – To provide a range of extra-curricular clubs which encourage pupils enjoyment in sporting activities</w:t>
            </w:r>
          </w:p>
        </w:tc>
      </w:tr>
      <w:tr w:rsidR="002A3B88" w:rsidTr="00E449F2">
        <w:tc>
          <w:tcPr>
            <w:tcW w:w="2789" w:type="dxa"/>
          </w:tcPr>
          <w:p w:rsidR="002A3B88" w:rsidRDefault="002A3B88" w:rsidP="002A545C">
            <w:pPr>
              <w:spacing w:line="268" w:lineRule="exact"/>
              <w:rPr>
                <w:rFonts w:ascii="High Tower Text" w:eastAsia="High Tower Text" w:hAnsi="High Tower Text"/>
                <w:b/>
                <w:sz w:val="24"/>
              </w:rPr>
            </w:pPr>
            <w:r>
              <w:rPr>
                <w:rFonts w:ascii="High Tower Text" w:eastAsia="High Tower Text" w:hAnsi="High Tower Text"/>
                <w:b/>
                <w:sz w:val="24"/>
              </w:rPr>
              <w:t xml:space="preserve">School focus with clarity on intended impact on pupils </w:t>
            </w:r>
          </w:p>
        </w:tc>
        <w:tc>
          <w:tcPr>
            <w:tcW w:w="2789" w:type="dxa"/>
          </w:tcPr>
          <w:p w:rsidR="002A3B88" w:rsidRDefault="002A3B88" w:rsidP="002A545C">
            <w:pPr>
              <w:spacing w:line="268" w:lineRule="exact"/>
              <w:rPr>
                <w:rFonts w:ascii="High Tower Text" w:eastAsia="High Tower Text" w:hAnsi="High Tower Text"/>
                <w:b/>
                <w:sz w:val="24"/>
              </w:rPr>
            </w:pPr>
            <w:r>
              <w:rPr>
                <w:rFonts w:ascii="High Tower Text" w:eastAsia="High Tower Text" w:hAnsi="High Tower Text"/>
                <w:b/>
                <w:sz w:val="24"/>
              </w:rPr>
              <w:t>Actions to achieve</w:t>
            </w:r>
          </w:p>
        </w:tc>
        <w:tc>
          <w:tcPr>
            <w:tcW w:w="1647" w:type="dxa"/>
          </w:tcPr>
          <w:p w:rsidR="002A3B88" w:rsidRDefault="002A3B88" w:rsidP="002A545C">
            <w:pPr>
              <w:spacing w:line="268" w:lineRule="exact"/>
              <w:rPr>
                <w:rFonts w:ascii="High Tower Text" w:eastAsia="High Tower Text" w:hAnsi="High Tower Text"/>
                <w:b/>
                <w:sz w:val="24"/>
              </w:rPr>
            </w:pPr>
            <w:r>
              <w:rPr>
                <w:rFonts w:ascii="High Tower Text" w:eastAsia="High Tower Text" w:hAnsi="High Tower Text"/>
                <w:b/>
                <w:sz w:val="24"/>
              </w:rPr>
              <w:t>Funding commitments</w:t>
            </w:r>
          </w:p>
        </w:tc>
        <w:tc>
          <w:tcPr>
            <w:tcW w:w="3933" w:type="dxa"/>
          </w:tcPr>
          <w:p w:rsidR="002A3B88" w:rsidRDefault="002A3B88" w:rsidP="002A545C">
            <w:pPr>
              <w:spacing w:line="268" w:lineRule="exact"/>
              <w:ind w:left="100"/>
              <w:rPr>
                <w:rFonts w:ascii="High Tower Text" w:eastAsia="High Tower Text" w:hAnsi="High Tower Text"/>
                <w:b/>
                <w:sz w:val="24"/>
              </w:rPr>
            </w:pPr>
            <w:r>
              <w:rPr>
                <w:rFonts w:ascii="High Tower Text" w:eastAsia="High Tower Text" w:hAnsi="High Tower Text"/>
                <w:b/>
                <w:sz w:val="24"/>
              </w:rPr>
              <w:t>Evidence and impacts</w:t>
            </w:r>
          </w:p>
        </w:tc>
        <w:tc>
          <w:tcPr>
            <w:tcW w:w="2790" w:type="dxa"/>
          </w:tcPr>
          <w:p w:rsidR="002A3B88" w:rsidRPr="008A6EDD" w:rsidRDefault="002A3B88" w:rsidP="002A545C">
            <w:pPr>
              <w:spacing w:line="268" w:lineRule="exact"/>
              <w:rPr>
                <w:rFonts w:ascii="High Tower Text" w:eastAsia="High Tower Text" w:hAnsi="High Tower Text"/>
                <w:b/>
              </w:rPr>
            </w:pPr>
            <w:r w:rsidRPr="008A6EDD">
              <w:rPr>
                <w:rFonts w:ascii="High Tower Text" w:eastAsia="High Tower Text" w:hAnsi="High Tower Text"/>
                <w:b/>
                <w:sz w:val="24"/>
              </w:rPr>
              <w:t>Sustainability and suggested next steps</w:t>
            </w:r>
          </w:p>
        </w:tc>
      </w:tr>
      <w:tr w:rsidR="002A3B88" w:rsidTr="00E449F2">
        <w:tc>
          <w:tcPr>
            <w:tcW w:w="2789" w:type="dxa"/>
          </w:tcPr>
          <w:p w:rsidR="002A3B88" w:rsidRPr="00632B48" w:rsidRDefault="002A3B88" w:rsidP="002A545C">
            <w:pPr>
              <w:spacing w:line="268" w:lineRule="exact"/>
              <w:rPr>
                <w:rFonts w:ascii="High Tower Text" w:hAnsi="High Tower Text"/>
              </w:rPr>
            </w:pPr>
            <w:r w:rsidRPr="00632B48">
              <w:rPr>
                <w:rFonts w:ascii="High Tower Text" w:hAnsi="High Tower Text"/>
              </w:rPr>
              <w:t xml:space="preserve">Focus on specific groupings to ensure numbers of children attending are high. 95%+ SEN attend a club in the academic year. All pupil premium </w:t>
            </w:r>
            <w:r w:rsidRPr="00632B48">
              <w:rPr>
                <w:rFonts w:ascii="High Tower Text" w:hAnsi="High Tower Text"/>
              </w:rPr>
              <w:lastRenderedPageBreak/>
              <w:t>pupils engage in a sporting extracurricular clubs from Year One upwards</w:t>
            </w:r>
          </w:p>
        </w:tc>
        <w:tc>
          <w:tcPr>
            <w:tcW w:w="2789" w:type="dxa"/>
          </w:tcPr>
          <w:p w:rsidR="002A3B88" w:rsidRPr="00632B48" w:rsidRDefault="002A3B88" w:rsidP="002A545C">
            <w:pPr>
              <w:rPr>
                <w:rFonts w:ascii="High Tower Text" w:hAnsi="High Tower Text"/>
              </w:rPr>
            </w:pPr>
            <w:r w:rsidRPr="00632B48">
              <w:rPr>
                <w:rFonts w:ascii="High Tower Text" w:hAnsi="High Tower Text"/>
              </w:rPr>
              <w:lastRenderedPageBreak/>
              <w:t xml:space="preserve">Continued engagement with external providers to deliver a range of extra-curricular clubs from September 2021 Provide additional lunchtime clubs to support the sporting </w:t>
            </w:r>
            <w:r w:rsidRPr="00632B48">
              <w:rPr>
                <w:rFonts w:ascii="High Tower Text" w:hAnsi="High Tower Text"/>
              </w:rPr>
              <w:lastRenderedPageBreak/>
              <w:t xml:space="preserve">opportunities on offer, targeting pupils who do not usually attend the before or after school </w:t>
            </w:r>
            <w:proofErr w:type="spellStart"/>
            <w:r w:rsidRPr="00632B48">
              <w:rPr>
                <w:rFonts w:ascii="High Tower Text" w:hAnsi="High Tower Text"/>
              </w:rPr>
              <w:t>extra curricular</w:t>
            </w:r>
            <w:proofErr w:type="spellEnd"/>
            <w:r w:rsidRPr="00632B48">
              <w:rPr>
                <w:rFonts w:ascii="High Tower Text" w:hAnsi="High Tower Text"/>
              </w:rPr>
              <w:t xml:space="preserve"> clubs School to achieve a 90% + pupil participation rate in extracurricular clubs with a view to increasing this number during the academic year.</w:t>
            </w:r>
          </w:p>
        </w:tc>
        <w:tc>
          <w:tcPr>
            <w:tcW w:w="1647" w:type="dxa"/>
          </w:tcPr>
          <w:p w:rsidR="002A3B88" w:rsidRPr="008A6EDD" w:rsidRDefault="002A3B88" w:rsidP="002A545C">
            <w:pPr>
              <w:rPr>
                <w:rFonts w:ascii="High Tower Text" w:hAnsi="High Tower Text"/>
              </w:rPr>
            </w:pPr>
            <w:r w:rsidRPr="008A6EDD">
              <w:rPr>
                <w:rFonts w:ascii="High Tower Text" w:hAnsi="High Tower Text"/>
              </w:rPr>
              <w:lastRenderedPageBreak/>
              <w:t>£2500</w:t>
            </w:r>
          </w:p>
        </w:tc>
        <w:tc>
          <w:tcPr>
            <w:tcW w:w="3933" w:type="dxa"/>
          </w:tcPr>
          <w:p w:rsidR="008A6EDD" w:rsidRPr="008A6EDD" w:rsidRDefault="008A6EDD" w:rsidP="00634B53">
            <w:pPr>
              <w:spacing w:line="268" w:lineRule="exact"/>
              <w:rPr>
                <w:rFonts w:ascii="High Tower Text" w:eastAsia="High Tower Text" w:hAnsi="High Tower Text"/>
              </w:rPr>
            </w:pPr>
            <w:r w:rsidRPr="008A6EDD">
              <w:rPr>
                <w:rFonts w:ascii="High Tower Text" w:hAnsi="High Tower Text"/>
              </w:rPr>
              <w:t>All pupils have had the opportunity to do a range of sporting clubs across the year.</w:t>
            </w:r>
          </w:p>
          <w:p w:rsidR="008A6EDD" w:rsidRPr="008A6EDD" w:rsidRDefault="008A6EDD" w:rsidP="00634B53">
            <w:pPr>
              <w:spacing w:line="268" w:lineRule="exact"/>
              <w:rPr>
                <w:rFonts w:ascii="High Tower Text" w:eastAsia="High Tower Text" w:hAnsi="High Tower Text"/>
              </w:rPr>
            </w:pPr>
          </w:p>
          <w:p w:rsidR="002A3B88" w:rsidRPr="008A6EDD" w:rsidRDefault="008A6EDD" w:rsidP="00634B53">
            <w:pPr>
              <w:spacing w:line="268" w:lineRule="exact"/>
              <w:rPr>
                <w:rFonts w:ascii="High Tower Text" w:eastAsia="High Tower Text" w:hAnsi="High Tower Text"/>
              </w:rPr>
            </w:pPr>
            <w:r w:rsidRPr="008A6EDD">
              <w:rPr>
                <w:rFonts w:ascii="High Tower Text" w:eastAsia="High Tower Text" w:hAnsi="High Tower Text"/>
              </w:rPr>
              <w:t xml:space="preserve">All pupil premium pupils contacted and offered a sporting extracurricular club of </w:t>
            </w:r>
            <w:r w:rsidRPr="008A6EDD">
              <w:rPr>
                <w:rFonts w:ascii="High Tower Text" w:eastAsia="High Tower Text" w:hAnsi="High Tower Text"/>
              </w:rPr>
              <w:lastRenderedPageBreak/>
              <w:t>their choosing</w:t>
            </w:r>
            <w:r w:rsidR="00E449F2">
              <w:rPr>
                <w:rFonts w:ascii="High Tower Text" w:eastAsia="High Tower Text" w:hAnsi="High Tower Text"/>
              </w:rPr>
              <w:t xml:space="preserve"> with a high uptake across the year</w:t>
            </w:r>
            <w:r w:rsidRPr="008A6EDD">
              <w:rPr>
                <w:rFonts w:ascii="High Tower Text" w:eastAsia="High Tower Text" w:hAnsi="High Tower Text"/>
              </w:rPr>
              <w:t xml:space="preserve">. </w:t>
            </w:r>
          </w:p>
          <w:p w:rsidR="008A6EDD" w:rsidRPr="008A6EDD" w:rsidRDefault="008A6EDD" w:rsidP="00634B53">
            <w:pPr>
              <w:spacing w:line="268" w:lineRule="exact"/>
              <w:rPr>
                <w:rFonts w:ascii="High Tower Text" w:eastAsia="High Tower Text" w:hAnsi="High Tower Text"/>
              </w:rPr>
            </w:pPr>
          </w:p>
          <w:p w:rsidR="008A6EDD" w:rsidRPr="008A6EDD" w:rsidRDefault="008A6EDD" w:rsidP="00634B53">
            <w:pPr>
              <w:spacing w:line="268" w:lineRule="exact"/>
              <w:rPr>
                <w:rFonts w:ascii="High Tower Text" w:eastAsia="High Tower Text" w:hAnsi="High Tower Text"/>
              </w:rPr>
            </w:pPr>
          </w:p>
        </w:tc>
        <w:tc>
          <w:tcPr>
            <w:tcW w:w="2790" w:type="dxa"/>
          </w:tcPr>
          <w:p w:rsidR="002A3B88" w:rsidRPr="008A6EDD" w:rsidRDefault="008A6EDD" w:rsidP="002A545C">
            <w:pPr>
              <w:spacing w:line="268" w:lineRule="exact"/>
              <w:rPr>
                <w:rFonts w:ascii="High Tower Text" w:eastAsia="High Tower Text" w:hAnsi="High Tower Text"/>
              </w:rPr>
            </w:pPr>
            <w:r w:rsidRPr="008A6EDD">
              <w:rPr>
                <w:rFonts w:ascii="High Tower Text" w:hAnsi="High Tower Text"/>
              </w:rPr>
              <w:lastRenderedPageBreak/>
              <w:t xml:space="preserve">Continue to monitor the clubs next year, and work with the external providers to create a tracking system, enabling the school to create additional </w:t>
            </w:r>
            <w:r w:rsidRPr="008A6EDD">
              <w:rPr>
                <w:rFonts w:ascii="High Tower Text" w:hAnsi="High Tower Text"/>
              </w:rPr>
              <w:lastRenderedPageBreak/>
              <w:t>opportunities for children who don’t normally attend clubs</w:t>
            </w:r>
          </w:p>
        </w:tc>
      </w:tr>
    </w:tbl>
    <w:p w:rsidR="009E40E0" w:rsidRDefault="009E40E0"/>
    <w:sectPr w:rsidR="009E40E0" w:rsidSect="009E40E0">
      <w:pgSz w:w="16838" w:h="11906" w:orient="landscape"/>
      <w:pgMar w:top="1440" w:right="1440" w:bottom="1440" w:left="1440" w:header="708" w:footer="708"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E0"/>
    <w:rsid w:val="00001E6A"/>
    <w:rsid w:val="000901DC"/>
    <w:rsid w:val="001D439B"/>
    <w:rsid w:val="002A3B88"/>
    <w:rsid w:val="002A545C"/>
    <w:rsid w:val="00447970"/>
    <w:rsid w:val="00632B48"/>
    <w:rsid w:val="00634B53"/>
    <w:rsid w:val="007355C1"/>
    <w:rsid w:val="007812DF"/>
    <w:rsid w:val="008A6EDD"/>
    <w:rsid w:val="00916A4F"/>
    <w:rsid w:val="009E40E0"/>
    <w:rsid w:val="00AA7282"/>
    <w:rsid w:val="00B71F6E"/>
    <w:rsid w:val="00CF0129"/>
    <w:rsid w:val="00E449F2"/>
    <w:rsid w:val="00F06656"/>
    <w:rsid w:val="00F47C68"/>
    <w:rsid w:val="00F9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A9B6"/>
  <w15:chartTrackingRefBased/>
  <w15:docId w15:val="{77D6B9FC-84BA-4DB0-AB9D-8B12E673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0E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LMillar</dc:creator>
  <cp:keywords/>
  <dc:description/>
  <cp:lastModifiedBy>CCassidy</cp:lastModifiedBy>
  <cp:revision>3</cp:revision>
  <dcterms:created xsi:type="dcterms:W3CDTF">2022-09-12T13:06:00Z</dcterms:created>
  <dcterms:modified xsi:type="dcterms:W3CDTF">2022-09-12T13:29:00Z</dcterms:modified>
</cp:coreProperties>
</file>