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01C5" w:rsidRDefault="00493A55" w:rsidP="00BB4568">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83233</wp:posOffset>
                </wp:positionH>
                <wp:positionV relativeFrom="paragraph">
                  <wp:posOffset>-210673</wp:posOffset>
                </wp:positionV>
                <wp:extent cx="1076325" cy="1038225"/>
                <wp:effectExtent l="0" t="0" r="0" b="0"/>
                <wp:wrapNone/>
                <wp:docPr id="1" name="Rectangle 1"/>
                <wp:cNvGraphicFramePr/>
                <a:graphic xmlns:a="http://schemas.openxmlformats.org/drawingml/2006/main">
                  <a:graphicData uri="http://schemas.microsoft.com/office/word/2010/wordprocessingShape">
                    <wps:wsp>
                      <wps:cNvSpPr/>
                      <wps:spPr>
                        <a:xfrm>
                          <a:off x="0" y="0"/>
                          <a:ext cx="1076325" cy="1038225"/>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493A55" w:rsidRPr="00740BCE" w:rsidRDefault="00493A55" w:rsidP="00740BCE">
                            <w:pPr>
                              <w:jc w:val="center"/>
                              <w:rPr>
                                <w:color w:val="000000" w:themeColor="text1"/>
                              </w:rPr>
                            </w:pPr>
                            <w:r w:rsidRPr="00493A55">
                              <w:rPr>
                                <w:noProof/>
                                <w:color w:val="000000" w:themeColor="text1"/>
                                <w:lang w:eastAsia="en-GB"/>
                              </w:rPr>
                              <w:drawing>
                                <wp:inline distT="0" distB="0" distL="0" distR="0">
                                  <wp:extent cx="880745" cy="880745"/>
                                  <wp:effectExtent l="0" t="0" r="0" b="0"/>
                                  <wp:docPr id="4" name="Picture 4" descr="\\fs01\Users\AdminStaff\Work\tcoles\Desktop\Desktop\Parklands\JPEG logos\Parkland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01\Users\AdminStaff\Work\tcoles\Desktop\Desktop\Parklands\JPEG logos\Parklands-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0745" cy="880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6.55pt;margin-top:-16.6pt;width:84.75pt;height:81.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" filled="f" stroked="f" strokeweight="1pt">
                <v:stroke dashstyle="dash"/>
                <v:textbox>
                  <w:txbxContent>
                    <w:p w:rsidR="00493A55" w:rsidRPr="00740BCE" w:rsidRDefault="00493A55" w:rsidP="00740BCE">
                      <w:pPr>
                        <w:jc w:val="center"/>
                        <w:rPr>
                          <w:color w:val="000000" w:themeColor="text1"/>
                        </w:rPr>
                      </w:pPr>
                      <w:r w:rsidRPr="00493A55">
                        <w:rPr>
                          <w:noProof/>
                          <w:color w:val="000000" w:themeColor="text1"/>
                          <w:lang w:eastAsia="en-GB"/>
                        </w:rPr>
                        <w:drawing>
                          <wp:inline distT="0" distB="0" distL="0" distR="0">
                            <wp:extent cx="880745" cy="880745"/>
                            <wp:effectExtent l="0" t="0" r="0" b="0"/>
                            <wp:docPr id="4" name="Picture 4" descr="\\fs01\Users\AdminStaff\Work\tcoles\Desktop\Desktop\Parklands\JPEG logos\Parkland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01\Users\AdminStaff\Work\tcoles\Desktop\Desktop\Parklands\JPEG logos\Parklands-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0745" cy="880745"/>
                                    </a:xfrm>
                                    <a:prstGeom prst="rect">
                                      <a:avLst/>
                                    </a:prstGeom>
                                    <a:noFill/>
                                    <a:ln>
                                      <a:noFill/>
                                    </a:ln>
                                  </pic:spPr>
                                </pic:pic>
                              </a:graphicData>
                            </a:graphic>
                          </wp:inline>
                        </w:drawing>
                      </w:r>
                    </w:p>
                  </w:txbxContent>
                </v:textbox>
              </v:rect>
            </w:pict>
          </mc:Fallback>
        </mc:AlternateContent>
      </w:r>
      <w:r w:rsidR="003F3217">
        <w:rPr>
          <w:noProof/>
          <w:lang w:eastAsia="en-GB"/>
        </w:rPr>
        <mc:AlternateContent>
          <mc:Choice Requires="wps">
            <w:drawing>
              <wp:anchor distT="45720" distB="45720" distL="114300" distR="114300" simplePos="0" relativeHeight="251663360" behindDoc="0" locked="0" layoutInCell="1" allowOverlap="1" wp14:anchorId="4A9E67ED" wp14:editId="3A05C26B">
                <wp:simplePos x="0" y="0"/>
                <wp:positionH relativeFrom="margin">
                  <wp:posOffset>1318260</wp:posOffset>
                </wp:positionH>
                <wp:positionV relativeFrom="paragraph">
                  <wp:posOffset>12065</wp:posOffset>
                </wp:positionV>
                <wp:extent cx="7924800" cy="8667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0" cy="866775"/>
                        </a:xfrm>
                        <a:prstGeom prst="rect">
                          <a:avLst/>
                        </a:prstGeom>
                        <a:solidFill>
                          <a:srgbClr val="FFFFFF"/>
                        </a:solidFill>
                        <a:ln w="9525">
                          <a:noFill/>
                          <a:miter lim="800000"/>
                          <a:headEnd/>
                          <a:tailEnd/>
                        </a:ln>
                      </wps:spPr>
                      <wps:txbx>
                        <w:txbxContent>
                          <w:p w:rsidR="00493A55" w:rsidRPr="00B11977" w:rsidRDefault="00493A55" w:rsidP="00B11977">
                            <w:pPr>
                              <w:jc w:val="center"/>
                              <w:rPr>
                                <w:b/>
                                <w:color w:val="2F4495"/>
                                <w:sz w:val="48"/>
                                <w:szCs w:val="48"/>
                              </w:rPr>
                            </w:pPr>
                            <w:r w:rsidRPr="00B11977">
                              <w:rPr>
                                <w:b/>
                                <w:color w:val="2F4495"/>
                                <w:sz w:val="48"/>
                                <w:szCs w:val="48"/>
                              </w:rPr>
                              <w:t>PE and School Sport Premium</w:t>
                            </w:r>
                            <w:r>
                              <w:rPr>
                                <w:b/>
                                <w:color w:val="2F4495"/>
                                <w:sz w:val="48"/>
                                <w:szCs w:val="48"/>
                              </w:rPr>
                              <w:t xml:space="preserve"> 2018/2019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9E67ED" id="_x0000_t202" coordsize="21600,21600" o:spt="202" path="m,l,21600r21600,l21600,xe">
                <v:stroke joinstyle="miter"/>
                <v:path gradientshapeok="t" o:connecttype="rect"/>
              </v:shapetype>
              <v:shape id="Text Box 2" o:spid="_x0000_s1027" type="#_x0000_t202" style="position:absolute;margin-left:103.8pt;margin-top:.95pt;width:624pt;height:68.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" stroked="f">
                <v:textbox>
                  <w:txbxContent>
                    <w:p w:rsidR="00493A55" w:rsidRPr="00B11977" w:rsidRDefault="00493A55" w:rsidP="00B11977">
                      <w:pPr>
                        <w:jc w:val="center"/>
                        <w:rPr>
                          <w:b/>
                          <w:color w:val="2F4495"/>
                          <w:sz w:val="48"/>
                          <w:szCs w:val="48"/>
                        </w:rPr>
                      </w:pPr>
                      <w:r w:rsidRPr="00B11977">
                        <w:rPr>
                          <w:b/>
                          <w:color w:val="2F4495"/>
                          <w:sz w:val="48"/>
                          <w:szCs w:val="48"/>
                        </w:rPr>
                        <w:t>PE and School Sport Premium</w:t>
                      </w:r>
                      <w:r>
                        <w:rPr>
                          <w:b/>
                          <w:color w:val="2F4495"/>
                          <w:sz w:val="48"/>
                          <w:szCs w:val="48"/>
                        </w:rPr>
                        <w:t xml:space="preserve"> 2018/2019</w:t>
                      </w:r>
                    </w:p>
                  </w:txbxContent>
                </v:textbox>
                <w10:wrap type="square" anchorx="margin"/>
              </v:shape>
            </w:pict>
          </mc:Fallback>
        </mc:AlternateContent>
      </w:r>
    </w:p>
    <w:p w:rsidR="00A66CDB" w:rsidRDefault="00A66CDB" w:rsidP="00595F58">
      <w:pPr>
        <w:autoSpaceDE w:val="0"/>
        <w:autoSpaceDN w:val="0"/>
        <w:adjustRightInd w:val="0"/>
        <w:rPr>
          <w:rFonts w:cs="Barmeno-Regular--Identity-H"/>
          <w:b/>
          <w:color w:val="2F4495"/>
          <w:sz w:val="12"/>
          <w:szCs w:val="12"/>
        </w:rPr>
      </w:pPr>
    </w:p>
    <w:p w:rsidR="00493A55" w:rsidRDefault="00493A55" w:rsidP="00595F58">
      <w:pPr>
        <w:autoSpaceDE w:val="0"/>
        <w:autoSpaceDN w:val="0"/>
        <w:adjustRightInd w:val="0"/>
        <w:rPr>
          <w:rFonts w:cs="Barmeno-Regular--Identity-H"/>
          <w:b/>
          <w:color w:val="2F4495"/>
          <w:sz w:val="12"/>
          <w:szCs w:val="12"/>
        </w:rPr>
      </w:pPr>
    </w:p>
    <w:p w:rsidR="00493A55" w:rsidRDefault="00493A55" w:rsidP="00595F58">
      <w:pPr>
        <w:autoSpaceDE w:val="0"/>
        <w:autoSpaceDN w:val="0"/>
        <w:adjustRightInd w:val="0"/>
        <w:rPr>
          <w:rFonts w:cs="Barmeno-Regular--Identity-H"/>
          <w:b/>
          <w:color w:val="2F4495"/>
          <w:sz w:val="12"/>
          <w:szCs w:val="12"/>
        </w:rPr>
      </w:pPr>
    </w:p>
    <w:p w:rsidR="00493A55" w:rsidRDefault="00493A55" w:rsidP="00595F58">
      <w:pPr>
        <w:autoSpaceDE w:val="0"/>
        <w:autoSpaceDN w:val="0"/>
        <w:adjustRightInd w:val="0"/>
        <w:rPr>
          <w:rFonts w:cs="Barmeno-Regular--Identity-H"/>
          <w:b/>
          <w:color w:val="2F4495"/>
          <w:sz w:val="12"/>
          <w:szCs w:val="12"/>
        </w:rPr>
      </w:pPr>
    </w:p>
    <w:p w:rsidR="00493A55" w:rsidRDefault="00493A55" w:rsidP="00595F58">
      <w:pPr>
        <w:autoSpaceDE w:val="0"/>
        <w:autoSpaceDN w:val="0"/>
        <w:adjustRightInd w:val="0"/>
        <w:rPr>
          <w:rFonts w:cs="Barmeno-Regular--Identity-H"/>
          <w:b/>
          <w:color w:val="2F4495"/>
          <w:sz w:val="12"/>
          <w:szCs w:val="12"/>
        </w:rPr>
      </w:pPr>
    </w:p>
    <w:p w:rsidR="00493A55" w:rsidRDefault="00493A55" w:rsidP="00595F58">
      <w:pPr>
        <w:autoSpaceDE w:val="0"/>
        <w:autoSpaceDN w:val="0"/>
        <w:adjustRightInd w:val="0"/>
        <w:rPr>
          <w:rFonts w:cs="Barmeno-Regular--Identity-H"/>
          <w:b/>
          <w:color w:val="2F4495"/>
          <w:sz w:val="12"/>
          <w:szCs w:val="12"/>
        </w:rPr>
      </w:pPr>
    </w:p>
    <w:p w:rsidR="00493A55" w:rsidRDefault="00493A55" w:rsidP="00595F58">
      <w:pPr>
        <w:autoSpaceDE w:val="0"/>
        <w:autoSpaceDN w:val="0"/>
        <w:adjustRightInd w:val="0"/>
        <w:rPr>
          <w:rFonts w:cs="Barmeno-Regular--Identity-H"/>
          <w:b/>
          <w:color w:val="2F4495"/>
          <w:sz w:val="12"/>
          <w:szCs w:val="12"/>
        </w:rPr>
      </w:pPr>
    </w:p>
    <w:p w:rsidR="00493A55" w:rsidRPr="00D3128D" w:rsidRDefault="00493A55" w:rsidP="00595F58">
      <w:pPr>
        <w:autoSpaceDE w:val="0"/>
        <w:autoSpaceDN w:val="0"/>
        <w:adjustRightInd w:val="0"/>
        <w:rPr>
          <w:rFonts w:cs="Barmeno-Regular--Identity-H"/>
          <w:b/>
          <w:color w:val="2F4495"/>
          <w:sz w:val="12"/>
          <w:szCs w:val="12"/>
        </w:rPr>
      </w:pPr>
    </w:p>
    <w:p w:rsidR="00595F58" w:rsidRPr="001A1343" w:rsidRDefault="00595F58" w:rsidP="00595F58">
      <w:pPr>
        <w:autoSpaceDE w:val="0"/>
        <w:autoSpaceDN w:val="0"/>
        <w:adjustRightInd w:val="0"/>
        <w:rPr>
          <w:rFonts w:cs="Barmeno-Regular--Identity-H"/>
          <w:b/>
          <w:color w:val="2F4495"/>
          <w:sz w:val="28"/>
          <w:szCs w:val="28"/>
        </w:rPr>
      </w:pPr>
      <w:r w:rsidRPr="001A1343">
        <w:rPr>
          <w:rFonts w:cs="Barmeno-Regular--Identity-H"/>
          <w:b/>
          <w:color w:val="2F4495"/>
          <w:sz w:val="28"/>
          <w:szCs w:val="28"/>
        </w:rPr>
        <w:t>PE and School Sport Premium</w:t>
      </w:r>
      <w:r w:rsidR="00D02837">
        <w:rPr>
          <w:rFonts w:cs="Barmeno-Regular--Identity-H"/>
          <w:b/>
          <w:color w:val="2F4495"/>
          <w:sz w:val="28"/>
          <w:szCs w:val="28"/>
        </w:rPr>
        <w:t xml:space="preserve"> – The Purpose</w:t>
      </w:r>
    </w:p>
    <w:p w:rsidR="00595F58" w:rsidRPr="00960E87" w:rsidRDefault="00595F58" w:rsidP="00595F58">
      <w:pPr>
        <w:autoSpaceDE w:val="0"/>
        <w:autoSpaceDN w:val="0"/>
        <w:adjustRightInd w:val="0"/>
        <w:rPr>
          <w:rFonts w:cs="Barmeno-Regular--Identity-H"/>
          <w:sz w:val="12"/>
          <w:szCs w:val="12"/>
        </w:rPr>
      </w:pPr>
    </w:p>
    <w:p w:rsidR="00595F58" w:rsidRPr="00D02837" w:rsidRDefault="00D02837" w:rsidP="00595F58">
      <w:pPr>
        <w:autoSpaceDE w:val="0"/>
        <w:autoSpaceDN w:val="0"/>
        <w:adjustRightInd w:val="0"/>
        <w:rPr>
          <w:rFonts w:cstheme="minorHAnsi"/>
          <w:color w:val="0B0C0C"/>
        </w:rPr>
      </w:pPr>
      <w:r>
        <w:rPr>
          <w:rFonts w:cstheme="minorHAnsi"/>
          <w:color w:val="0B0C0C"/>
        </w:rPr>
        <w:t>T</w:t>
      </w:r>
      <w:r w:rsidRPr="00D02837">
        <w:rPr>
          <w:rFonts w:cstheme="minorHAnsi"/>
          <w:color w:val="0B0C0C"/>
        </w:rPr>
        <w:t xml:space="preserve">he premium must be used to fund additional and sustainable improvements to the provision of </w:t>
      </w:r>
      <w:r w:rsidRPr="00D02837">
        <w:rPr>
          <w:rFonts w:cstheme="minorHAnsi"/>
        </w:rPr>
        <w:t>PE</w:t>
      </w:r>
      <w:r w:rsidRPr="00D02837">
        <w:rPr>
          <w:rFonts w:cstheme="minorHAnsi"/>
          <w:color w:val="0B0C0C"/>
        </w:rPr>
        <w:t xml:space="preserve"> and sport, for the benefit of primary-aged pupils, in the 2018 to 2019 academic year, to encourage the development of healthy, active lifestyles.</w:t>
      </w:r>
    </w:p>
    <w:p w:rsidR="00D02837" w:rsidRPr="00960E87" w:rsidRDefault="00D02837" w:rsidP="00595F58">
      <w:pPr>
        <w:autoSpaceDE w:val="0"/>
        <w:autoSpaceDN w:val="0"/>
        <w:adjustRightInd w:val="0"/>
        <w:rPr>
          <w:rFonts w:cs="Barmeno-Regular--Identity-H"/>
          <w:sz w:val="12"/>
          <w:szCs w:val="12"/>
        </w:rPr>
      </w:pPr>
    </w:p>
    <w:p w:rsidR="00595F58" w:rsidRPr="001A1343" w:rsidRDefault="00595F58" w:rsidP="00BB4568">
      <w:pPr>
        <w:rPr>
          <w:b/>
          <w:color w:val="2F4495"/>
          <w:sz w:val="28"/>
          <w:szCs w:val="28"/>
        </w:rPr>
      </w:pPr>
      <w:r w:rsidRPr="001A1343">
        <w:rPr>
          <w:b/>
          <w:color w:val="2F4495"/>
          <w:sz w:val="28"/>
          <w:szCs w:val="28"/>
        </w:rPr>
        <w:t xml:space="preserve">Vision </w:t>
      </w:r>
      <w:r w:rsidR="006B3D5D" w:rsidRPr="001A1343">
        <w:rPr>
          <w:b/>
          <w:color w:val="2F4495"/>
          <w:sz w:val="28"/>
          <w:szCs w:val="28"/>
        </w:rPr>
        <w:t>- Government</w:t>
      </w:r>
    </w:p>
    <w:p w:rsidR="00595F58" w:rsidRPr="006B3D5D" w:rsidRDefault="00595F58" w:rsidP="00BB4568">
      <w:pPr>
        <w:rPr>
          <w:sz w:val="12"/>
          <w:szCs w:val="12"/>
        </w:rPr>
      </w:pPr>
    </w:p>
    <w:p w:rsidR="00595F58" w:rsidRDefault="00A77C7F" w:rsidP="00BB4568">
      <w:r w:rsidRPr="00A77C7F">
        <w:t>All pupils leaving primary school physically literate and with the knowledge, skills and motivation necessary to equip them for a healthy lifestyle and lifelong participation in physical activity and sport</w:t>
      </w:r>
    </w:p>
    <w:p w:rsidR="006B3D5D" w:rsidRDefault="006B3D5D" w:rsidP="00BB4568"/>
    <w:p w:rsidR="006B3D5D" w:rsidRDefault="006B3D5D" w:rsidP="00BB4568">
      <w:pPr>
        <w:rPr>
          <w:b/>
          <w:color w:val="2F4495"/>
          <w:sz w:val="28"/>
          <w:szCs w:val="28"/>
        </w:rPr>
      </w:pPr>
      <w:r w:rsidRPr="001A1343">
        <w:rPr>
          <w:b/>
          <w:color w:val="2F4495"/>
          <w:sz w:val="28"/>
          <w:szCs w:val="28"/>
        </w:rPr>
        <w:t xml:space="preserve">Vision </w:t>
      </w:r>
      <w:r w:rsidR="0019386D">
        <w:rPr>
          <w:b/>
          <w:color w:val="2F4495"/>
          <w:sz w:val="28"/>
          <w:szCs w:val="28"/>
        </w:rPr>
        <w:t>–</w:t>
      </w:r>
      <w:r w:rsidRPr="001A1343">
        <w:rPr>
          <w:b/>
          <w:color w:val="2F4495"/>
          <w:sz w:val="28"/>
          <w:szCs w:val="28"/>
        </w:rPr>
        <w:t xml:space="preserve"> School</w:t>
      </w:r>
    </w:p>
    <w:p w:rsidR="0019386D" w:rsidRPr="0019386D" w:rsidRDefault="0019386D" w:rsidP="00BB4568">
      <w:pPr>
        <w:rPr>
          <w:b/>
          <w:color w:val="2F4495"/>
          <w:sz w:val="12"/>
          <w:szCs w:val="12"/>
        </w:rPr>
      </w:pPr>
    </w:p>
    <w:p w:rsidR="00B73DA7" w:rsidRPr="00BB4568" w:rsidRDefault="00493A55" w:rsidP="00BB4568">
      <w:r>
        <w:t>As part of our Trust philosophy of ‘Fun, Creativity &amp; Achievement’ we believe in providing educational experiences that are exciting and engaging for our pupils. This is equally important with regard to sport within school, as providing a range of differing sports where children can find out which sporting activities enthuse them, and building an ethos that supports healthy competition, aspiration, perseverance and determination is key to our integral school values.</w:t>
      </w:r>
    </w:p>
    <w:p w:rsidR="00493A55" w:rsidRDefault="00493A55" w:rsidP="00BB4568">
      <w:pPr>
        <w:rPr>
          <w:b/>
          <w:color w:val="2F4495"/>
          <w:sz w:val="28"/>
          <w:szCs w:val="28"/>
        </w:rPr>
      </w:pPr>
    </w:p>
    <w:p w:rsidR="00595F58" w:rsidRDefault="00204185" w:rsidP="00BB4568">
      <w:pPr>
        <w:rPr>
          <w:b/>
          <w:color w:val="2F4495"/>
          <w:sz w:val="28"/>
          <w:szCs w:val="28"/>
        </w:rPr>
      </w:pPr>
      <w:r>
        <w:rPr>
          <w:b/>
          <w:color w:val="2F4495"/>
          <w:sz w:val="28"/>
          <w:szCs w:val="28"/>
        </w:rPr>
        <w:t>Objectives</w:t>
      </w:r>
    </w:p>
    <w:p w:rsidR="00E252A9" w:rsidRPr="00E252A9" w:rsidRDefault="00ED2892" w:rsidP="00E252A9">
      <w:pPr>
        <w:rPr>
          <w:rFonts w:cstheme="minorHAnsi"/>
          <w:color w:val="231F20"/>
        </w:rPr>
      </w:pPr>
      <w:r w:rsidRPr="00E252A9">
        <w:rPr>
          <w:rFonts w:cstheme="minorHAnsi"/>
          <w:color w:val="231F20"/>
        </w:rPr>
        <w:t xml:space="preserve">Schools must use the funding to make </w:t>
      </w:r>
      <w:r w:rsidRPr="00E252A9">
        <w:rPr>
          <w:rFonts w:cstheme="minorHAnsi"/>
          <w:b/>
          <w:color w:val="231F20"/>
        </w:rPr>
        <w:t xml:space="preserve">additional and sustainable </w:t>
      </w:r>
      <w:r w:rsidRPr="00E252A9">
        <w:rPr>
          <w:rFonts w:cstheme="minorHAnsi"/>
          <w:color w:val="231F20"/>
        </w:rPr>
        <w:t xml:space="preserve">improvements to the quality of </w:t>
      </w:r>
      <w:r w:rsidR="00CF1C30" w:rsidRPr="00E252A9">
        <w:rPr>
          <w:rFonts w:cstheme="minorHAnsi"/>
          <w:color w:val="231F20"/>
        </w:rPr>
        <w:t xml:space="preserve">physical education (PE), physical activity and </w:t>
      </w:r>
      <w:r w:rsidRPr="00E252A9">
        <w:rPr>
          <w:rFonts w:cstheme="minorHAnsi"/>
          <w:color w:val="231F20"/>
        </w:rPr>
        <w:t xml:space="preserve">sport they offer. </w:t>
      </w:r>
    </w:p>
    <w:p w:rsidR="00E252A9" w:rsidRPr="00E252A9" w:rsidRDefault="00E252A9" w:rsidP="00E252A9">
      <w:pPr>
        <w:pStyle w:val="NormalWeb"/>
        <w:spacing w:before="0" w:beforeAutospacing="0" w:after="0" w:afterAutospacing="0"/>
        <w:rPr>
          <w:rFonts w:asciiTheme="minorHAnsi" w:hAnsiTheme="minorHAnsi" w:cstheme="minorHAnsi"/>
          <w:color w:val="0B0C0C"/>
          <w:sz w:val="22"/>
          <w:szCs w:val="22"/>
        </w:rPr>
      </w:pPr>
      <w:r w:rsidRPr="00E252A9">
        <w:rPr>
          <w:rFonts w:asciiTheme="minorHAnsi" w:hAnsiTheme="minorHAnsi" w:cstheme="minorHAnsi"/>
          <w:color w:val="0B0C0C"/>
          <w:sz w:val="22"/>
          <w:szCs w:val="22"/>
        </w:rPr>
        <w:t xml:space="preserve">This means that </w:t>
      </w:r>
      <w:r w:rsidR="00493A55">
        <w:rPr>
          <w:rFonts w:asciiTheme="minorHAnsi" w:hAnsiTheme="minorHAnsi" w:cstheme="minorHAnsi"/>
          <w:color w:val="0B0C0C"/>
          <w:sz w:val="22"/>
          <w:szCs w:val="22"/>
        </w:rPr>
        <w:t>here at Parklands Primary School, we</w:t>
      </w:r>
      <w:r>
        <w:rPr>
          <w:rFonts w:asciiTheme="minorHAnsi" w:hAnsiTheme="minorHAnsi" w:cstheme="minorHAnsi"/>
          <w:color w:val="0B0C0C"/>
          <w:sz w:val="22"/>
          <w:szCs w:val="22"/>
        </w:rPr>
        <w:t xml:space="preserve"> will use the </w:t>
      </w:r>
      <w:r w:rsidRPr="00E252A9">
        <w:rPr>
          <w:rFonts w:asciiTheme="minorHAnsi" w:hAnsiTheme="minorHAnsi" w:cstheme="minorHAnsi"/>
          <w:color w:val="0B0C0C"/>
          <w:sz w:val="22"/>
          <w:szCs w:val="22"/>
        </w:rPr>
        <w:t>premium to:</w:t>
      </w:r>
    </w:p>
    <w:p w:rsidR="00E252A9" w:rsidRPr="00E252A9" w:rsidRDefault="00E252A9" w:rsidP="006D52BF">
      <w:pPr>
        <w:numPr>
          <w:ilvl w:val="0"/>
          <w:numId w:val="1"/>
        </w:numPr>
        <w:rPr>
          <w:rFonts w:cstheme="minorHAnsi"/>
          <w:color w:val="0B0C0C"/>
        </w:rPr>
      </w:pPr>
      <w:r>
        <w:rPr>
          <w:rFonts w:cstheme="minorHAnsi"/>
          <w:color w:val="0B0C0C"/>
        </w:rPr>
        <w:t>D</w:t>
      </w:r>
      <w:r w:rsidRPr="00E252A9">
        <w:rPr>
          <w:rFonts w:cstheme="minorHAnsi"/>
          <w:color w:val="0B0C0C"/>
        </w:rPr>
        <w:t xml:space="preserve">evelop or add to the PE, physical activity and sport activities that </w:t>
      </w:r>
      <w:r w:rsidR="00493A55">
        <w:rPr>
          <w:rFonts w:cstheme="minorHAnsi"/>
          <w:color w:val="0B0C0C"/>
        </w:rPr>
        <w:t>the</w:t>
      </w:r>
      <w:r w:rsidRPr="00E252A9">
        <w:rPr>
          <w:rFonts w:cstheme="minorHAnsi"/>
          <w:color w:val="0B0C0C"/>
        </w:rPr>
        <w:t xml:space="preserve"> school already offers</w:t>
      </w:r>
    </w:p>
    <w:p w:rsidR="00E252A9" w:rsidRPr="00E252A9" w:rsidRDefault="00E252A9" w:rsidP="006D52BF">
      <w:pPr>
        <w:numPr>
          <w:ilvl w:val="0"/>
          <w:numId w:val="1"/>
        </w:numPr>
        <w:rPr>
          <w:rFonts w:cstheme="minorHAnsi"/>
          <w:color w:val="0B0C0C"/>
        </w:rPr>
      </w:pPr>
      <w:r>
        <w:rPr>
          <w:rFonts w:cstheme="minorHAnsi"/>
          <w:color w:val="0B0C0C"/>
        </w:rPr>
        <w:t>B</w:t>
      </w:r>
      <w:r w:rsidRPr="00E252A9">
        <w:rPr>
          <w:rFonts w:cstheme="minorHAnsi"/>
          <w:color w:val="0B0C0C"/>
        </w:rPr>
        <w:t>uild capacity and capability within the school to ensure that improvements made now will benefit pupils joining the school in future year</w:t>
      </w:r>
      <w:r w:rsidR="00493A55">
        <w:rPr>
          <w:rFonts w:cstheme="minorHAnsi"/>
          <w:color w:val="0B0C0C"/>
        </w:rPr>
        <w:t>s</w:t>
      </w:r>
    </w:p>
    <w:p w:rsidR="00E252A9" w:rsidRDefault="00E252A9" w:rsidP="00BB4568">
      <w:pPr>
        <w:pStyle w:val="Default"/>
        <w:rPr>
          <w:rFonts w:asciiTheme="minorHAnsi" w:hAnsiTheme="minorHAnsi"/>
          <w:b/>
          <w:color w:val="2F4495"/>
          <w:sz w:val="28"/>
          <w:szCs w:val="28"/>
        </w:rPr>
      </w:pPr>
    </w:p>
    <w:p w:rsidR="00605AFE" w:rsidRDefault="00605AFE" w:rsidP="00BB4568">
      <w:pPr>
        <w:pStyle w:val="Default"/>
        <w:rPr>
          <w:rFonts w:asciiTheme="minorHAnsi" w:hAnsiTheme="minorHAnsi"/>
          <w:b/>
          <w:color w:val="2F4495"/>
          <w:sz w:val="28"/>
          <w:szCs w:val="28"/>
        </w:rPr>
      </w:pPr>
    </w:p>
    <w:p w:rsidR="00B73DA7" w:rsidRDefault="00A911C1" w:rsidP="00BB4568">
      <w:pPr>
        <w:pStyle w:val="Default"/>
        <w:rPr>
          <w:rFonts w:asciiTheme="minorHAnsi" w:hAnsiTheme="minorHAnsi"/>
          <w:b/>
          <w:color w:val="2F4495"/>
          <w:sz w:val="28"/>
          <w:szCs w:val="28"/>
        </w:rPr>
      </w:pPr>
      <w:r w:rsidRPr="001A1343">
        <w:rPr>
          <w:rFonts w:asciiTheme="minorHAnsi" w:hAnsiTheme="minorHAnsi"/>
          <w:b/>
          <w:color w:val="2F4495"/>
          <w:sz w:val="28"/>
          <w:szCs w:val="28"/>
        </w:rPr>
        <w:t>Key outcome indicators</w:t>
      </w:r>
      <w:r w:rsidR="0098503A">
        <w:rPr>
          <w:rFonts w:asciiTheme="minorHAnsi" w:hAnsiTheme="minorHAnsi"/>
          <w:b/>
          <w:color w:val="2F4495"/>
          <w:sz w:val="28"/>
          <w:szCs w:val="28"/>
        </w:rPr>
        <w:t xml:space="preserve">; updated for </w:t>
      </w:r>
      <w:r w:rsidR="0097785D">
        <w:rPr>
          <w:rFonts w:asciiTheme="minorHAnsi" w:hAnsiTheme="minorHAnsi"/>
          <w:b/>
          <w:color w:val="2F4495"/>
          <w:sz w:val="28"/>
          <w:szCs w:val="28"/>
        </w:rPr>
        <w:t>2018/2019</w:t>
      </w:r>
    </w:p>
    <w:p w:rsidR="00A62FA0" w:rsidRPr="00140812" w:rsidRDefault="00A62FA0" w:rsidP="00BB4568">
      <w:pPr>
        <w:pStyle w:val="Default"/>
        <w:rPr>
          <w:rFonts w:asciiTheme="minorHAnsi" w:hAnsiTheme="minorHAnsi"/>
          <w:b/>
          <w:bCs/>
          <w:color w:val="auto"/>
          <w:sz w:val="12"/>
          <w:szCs w:val="12"/>
        </w:rPr>
      </w:pPr>
    </w:p>
    <w:p w:rsidR="00A62FA0" w:rsidRPr="00140812" w:rsidRDefault="00493A55" w:rsidP="00BB4568">
      <w:pPr>
        <w:pStyle w:val="Default"/>
        <w:rPr>
          <w:rFonts w:asciiTheme="minorHAnsi" w:hAnsiTheme="minorHAnsi"/>
          <w:b/>
          <w:bCs/>
          <w:color w:val="auto"/>
          <w:sz w:val="22"/>
          <w:szCs w:val="22"/>
        </w:rPr>
      </w:pPr>
      <w:r>
        <w:rPr>
          <w:rFonts w:asciiTheme="minorHAnsi" w:hAnsiTheme="minorHAnsi"/>
          <w:b/>
          <w:bCs/>
          <w:color w:val="auto"/>
          <w:sz w:val="22"/>
          <w:szCs w:val="22"/>
        </w:rPr>
        <w:t xml:space="preserve">We are using </w:t>
      </w:r>
      <w:r w:rsidR="00A62FA0" w:rsidRPr="00140812">
        <w:rPr>
          <w:rFonts w:asciiTheme="minorHAnsi" w:hAnsiTheme="minorHAnsi"/>
          <w:b/>
          <w:bCs/>
          <w:color w:val="auto"/>
          <w:sz w:val="22"/>
          <w:szCs w:val="22"/>
        </w:rPr>
        <w:t>the funding to secure improvements in the following indicators</w:t>
      </w:r>
      <w:r w:rsidR="00140812">
        <w:rPr>
          <w:rFonts w:asciiTheme="minorHAnsi" w:hAnsiTheme="minorHAnsi"/>
          <w:b/>
          <w:bCs/>
          <w:color w:val="auto"/>
          <w:sz w:val="22"/>
          <w:szCs w:val="22"/>
        </w:rPr>
        <w:t>;</w:t>
      </w:r>
    </w:p>
    <w:p w:rsidR="00A62FA0" w:rsidRPr="00140812" w:rsidRDefault="00A62FA0" w:rsidP="00140812">
      <w:pPr>
        <w:pStyle w:val="Default"/>
        <w:rPr>
          <w:rFonts w:asciiTheme="minorHAnsi" w:hAnsiTheme="minorHAnsi" w:cstheme="minorHAnsi"/>
          <w:b/>
          <w:bCs/>
          <w:color w:val="2F4495"/>
          <w:sz w:val="12"/>
          <w:szCs w:val="12"/>
        </w:rPr>
      </w:pPr>
    </w:p>
    <w:p w:rsidR="002A49D1" w:rsidRPr="00A57CB7" w:rsidRDefault="002A49D1" w:rsidP="002A49D1">
      <w:pPr>
        <w:rPr>
          <w:rFonts w:eastAsia="Times New Roman" w:cstheme="minorHAnsi"/>
          <w:color w:val="0B0C0C"/>
          <w:sz w:val="12"/>
          <w:szCs w:val="12"/>
          <w:lang w:eastAsia="en-GB"/>
        </w:rPr>
      </w:pPr>
    </w:p>
    <w:p w:rsidR="00A57CB7" w:rsidRDefault="00140812" w:rsidP="006D52BF">
      <w:pPr>
        <w:numPr>
          <w:ilvl w:val="0"/>
          <w:numId w:val="12"/>
        </w:numPr>
        <w:ind w:left="357" w:hanging="357"/>
        <w:rPr>
          <w:rFonts w:eastAsia="Times New Roman" w:cstheme="minorHAnsi"/>
          <w:color w:val="0B0C0C"/>
          <w:lang w:eastAsia="en-GB"/>
        </w:rPr>
      </w:pPr>
      <w:r w:rsidRPr="00140812">
        <w:rPr>
          <w:rFonts w:eastAsia="Times New Roman" w:cstheme="minorHAnsi"/>
          <w:color w:val="0B0C0C"/>
          <w:lang w:eastAsia="en-GB"/>
        </w:rPr>
        <w:t>B</w:t>
      </w:r>
      <w:r w:rsidR="00A57CB7" w:rsidRPr="00A57CB7">
        <w:rPr>
          <w:rFonts w:eastAsia="Times New Roman" w:cstheme="minorHAnsi"/>
          <w:color w:val="0B0C0C"/>
          <w:lang w:eastAsia="en-GB"/>
        </w:rPr>
        <w:t>roader experience of a range of sports and activities offered to all pupils</w:t>
      </w:r>
    </w:p>
    <w:p w:rsidR="002A49D1" w:rsidRPr="00A57CB7" w:rsidRDefault="002A49D1" w:rsidP="002A49D1">
      <w:pPr>
        <w:rPr>
          <w:rFonts w:eastAsia="Times New Roman" w:cstheme="minorHAnsi"/>
          <w:color w:val="0B0C0C"/>
          <w:sz w:val="12"/>
          <w:szCs w:val="12"/>
          <w:lang w:eastAsia="en-GB"/>
        </w:rPr>
      </w:pPr>
    </w:p>
    <w:p w:rsidR="00A57CB7" w:rsidRPr="00A57CB7" w:rsidRDefault="00140812" w:rsidP="006D52BF">
      <w:pPr>
        <w:numPr>
          <w:ilvl w:val="0"/>
          <w:numId w:val="12"/>
        </w:numPr>
        <w:ind w:left="357" w:hanging="357"/>
        <w:rPr>
          <w:rFonts w:eastAsia="Times New Roman" w:cstheme="minorHAnsi"/>
          <w:color w:val="0B0C0C"/>
          <w:lang w:eastAsia="en-GB"/>
        </w:rPr>
      </w:pPr>
      <w:r w:rsidRPr="00140812">
        <w:rPr>
          <w:rFonts w:eastAsia="Times New Roman" w:cstheme="minorHAnsi"/>
          <w:color w:val="0B0C0C"/>
          <w:lang w:eastAsia="en-GB"/>
        </w:rPr>
        <w:t>I</w:t>
      </w:r>
      <w:r w:rsidR="00A57CB7" w:rsidRPr="00A57CB7">
        <w:rPr>
          <w:rFonts w:eastAsia="Times New Roman" w:cstheme="minorHAnsi"/>
          <w:color w:val="0B0C0C"/>
          <w:lang w:eastAsia="en-GB"/>
        </w:rPr>
        <w:t>ncreased participation in competitive sport</w:t>
      </w:r>
    </w:p>
    <w:p w:rsidR="0098503A" w:rsidRPr="0098503A" w:rsidRDefault="0098503A" w:rsidP="00525C52">
      <w:pPr>
        <w:pStyle w:val="Default"/>
        <w:ind w:left="284"/>
        <w:jc w:val="both"/>
        <w:rPr>
          <w:rFonts w:asciiTheme="minorHAnsi" w:hAnsiTheme="minorHAnsi"/>
          <w:color w:val="auto"/>
          <w:sz w:val="22"/>
          <w:szCs w:val="22"/>
        </w:rPr>
      </w:pPr>
    </w:p>
    <w:p w:rsidR="009101C5" w:rsidRDefault="009101C5" w:rsidP="00BB4568">
      <w:pPr>
        <w:rPr>
          <w:b/>
          <w:color w:val="2F4495"/>
          <w:sz w:val="28"/>
          <w:szCs w:val="28"/>
        </w:rPr>
      </w:pPr>
      <w:r w:rsidRPr="001A1343">
        <w:rPr>
          <w:b/>
          <w:color w:val="2F4495"/>
          <w:sz w:val="28"/>
          <w:szCs w:val="28"/>
        </w:rPr>
        <w:t xml:space="preserve">PE and School Sport Development Plan </w:t>
      </w:r>
    </w:p>
    <w:p w:rsidR="00781132" w:rsidRPr="001C1BD6" w:rsidRDefault="00781132" w:rsidP="00BB4568">
      <w:pPr>
        <w:rPr>
          <w:b/>
          <w:color w:val="2F4495"/>
          <w:sz w:val="12"/>
          <w:szCs w:val="12"/>
        </w:rPr>
      </w:pPr>
    </w:p>
    <w:tbl>
      <w:tblPr>
        <w:tblStyle w:val="TableGrid"/>
        <w:tblW w:w="0" w:type="auto"/>
        <w:tblLook w:val="04A0" w:firstRow="1" w:lastRow="0" w:firstColumn="1" w:lastColumn="0" w:noHBand="0" w:noVBand="1"/>
      </w:tblPr>
      <w:tblGrid>
        <w:gridCol w:w="6225"/>
        <w:gridCol w:w="2083"/>
        <w:gridCol w:w="2083"/>
        <w:gridCol w:w="2083"/>
        <w:gridCol w:w="2084"/>
      </w:tblGrid>
      <w:tr w:rsidR="00C45CBF" w:rsidTr="00C45CBF">
        <w:trPr>
          <w:trHeight w:val="478"/>
        </w:trPr>
        <w:tc>
          <w:tcPr>
            <w:tcW w:w="6225" w:type="dxa"/>
            <w:vAlign w:val="center"/>
          </w:tcPr>
          <w:p w:rsidR="00C45CBF" w:rsidRPr="00781132" w:rsidRDefault="0051421B" w:rsidP="00C45CBF">
            <w:pPr>
              <w:rPr>
                <w:b/>
              </w:rPr>
            </w:pPr>
            <w:r>
              <w:rPr>
                <w:b/>
              </w:rPr>
              <w:t>2018/2019</w:t>
            </w:r>
            <w:r w:rsidR="00C45CBF">
              <w:rPr>
                <w:b/>
              </w:rPr>
              <w:t xml:space="preserve"> </w:t>
            </w:r>
            <w:r w:rsidR="00C45CBF" w:rsidRPr="00781132">
              <w:rPr>
                <w:b/>
              </w:rPr>
              <w:t>Total funding allocated</w:t>
            </w:r>
          </w:p>
        </w:tc>
        <w:tc>
          <w:tcPr>
            <w:tcW w:w="8333" w:type="dxa"/>
            <w:gridSpan w:val="4"/>
            <w:vAlign w:val="center"/>
          </w:tcPr>
          <w:p w:rsidR="00C45CBF" w:rsidRPr="00A11FFF" w:rsidRDefault="00736476" w:rsidP="00C45CBF">
            <w:pPr>
              <w:jc w:val="center"/>
              <w:rPr>
                <w:rFonts w:eastAsia="Times New Roman" w:cs="Times New Roman"/>
                <w:b/>
                <w:i/>
                <w:color w:val="2F4495"/>
                <w:lang w:eastAsia="en-GB"/>
              </w:rPr>
            </w:pPr>
            <w:r w:rsidRPr="00A11FFF">
              <w:rPr>
                <w:rFonts w:eastAsia="Times New Roman" w:cs="Times New Roman"/>
                <w:b/>
                <w:i/>
                <w:color w:val="2F4495"/>
                <w:lang w:eastAsia="en-GB"/>
              </w:rPr>
              <w:t>£</w:t>
            </w:r>
            <w:r w:rsidR="00375703">
              <w:rPr>
                <w:rFonts w:eastAsia="Times New Roman" w:cs="Times New Roman"/>
                <w:b/>
                <w:i/>
                <w:color w:val="2F4495"/>
                <w:lang w:eastAsia="en-GB"/>
              </w:rPr>
              <w:t>19550</w:t>
            </w:r>
          </w:p>
          <w:p w:rsidR="00736476" w:rsidRPr="00A11FFF" w:rsidRDefault="00736476" w:rsidP="00C45CBF">
            <w:pPr>
              <w:jc w:val="center"/>
              <w:rPr>
                <w:rFonts w:eastAsia="Times New Roman" w:cs="Times New Roman"/>
                <w:b/>
                <w:i/>
                <w:lang w:eastAsia="en-GB"/>
              </w:rPr>
            </w:pPr>
            <w:r w:rsidRPr="00A11FFF">
              <w:rPr>
                <w:rFonts w:eastAsia="Times New Roman" w:cs="Times New Roman"/>
                <w:b/>
                <w:i/>
                <w:lang w:eastAsia="en-GB"/>
              </w:rPr>
              <w:t xml:space="preserve">£16,000 + </w:t>
            </w:r>
            <w:r w:rsidR="00155F8E" w:rsidRPr="00A11FFF">
              <w:rPr>
                <w:rFonts w:eastAsia="Times New Roman" w:cs="Times New Roman"/>
                <w:b/>
                <w:i/>
                <w:lang w:eastAsia="en-GB"/>
              </w:rPr>
              <w:t>£10 per pupil (Year 1 – Year 6)</w:t>
            </w:r>
          </w:p>
        </w:tc>
      </w:tr>
      <w:tr w:rsidR="002E3935" w:rsidTr="00740BCE">
        <w:trPr>
          <w:trHeight w:val="478"/>
        </w:trPr>
        <w:tc>
          <w:tcPr>
            <w:tcW w:w="6225" w:type="dxa"/>
            <w:vAlign w:val="center"/>
          </w:tcPr>
          <w:p w:rsidR="002E3935" w:rsidRPr="00521F8B" w:rsidRDefault="00664E04" w:rsidP="00521F8B">
            <w:pPr>
              <w:pStyle w:val="Default"/>
              <w:jc w:val="both"/>
              <w:rPr>
                <w:rFonts w:asciiTheme="minorHAnsi" w:hAnsiTheme="minorHAnsi" w:cstheme="minorHAnsi"/>
                <w:color w:val="auto"/>
                <w:sz w:val="22"/>
                <w:szCs w:val="22"/>
              </w:rPr>
            </w:pPr>
            <w:r>
              <w:rPr>
                <w:rFonts w:asciiTheme="minorHAnsi" w:hAnsiTheme="minorHAnsi" w:cstheme="minorHAnsi"/>
                <w:b/>
                <w:color w:val="2F4495"/>
                <w:sz w:val="22"/>
                <w:szCs w:val="22"/>
              </w:rPr>
              <w:t>Key outcome indicator 1</w:t>
            </w:r>
            <w:r w:rsidR="002E3935" w:rsidRPr="00521F8B">
              <w:rPr>
                <w:rFonts w:asciiTheme="minorHAnsi" w:hAnsiTheme="minorHAnsi" w:cstheme="minorHAnsi"/>
                <w:b/>
                <w:color w:val="2F4495"/>
                <w:sz w:val="22"/>
                <w:szCs w:val="22"/>
              </w:rPr>
              <w:t>:</w:t>
            </w:r>
            <w:r w:rsidR="002E3935" w:rsidRPr="00521F8B">
              <w:rPr>
                <w:rFonts w:asciiTheme="minorHAnsi" w:hAnsiTheme="minorHAnsi" w:cstheme="minorHAnsi"/>
                <w:color w:val="2F4495"/>
                <w:sz w:val="22"/>
                <w:szCs w:val="22"/>
              </w:rPr>
              <w:t xml:space="preserve"> </w:t>
            </w:r>
            <w:r w:rsidR="002A7FD5" w:rsidRPr="009A3DB6">
              <w:rPr>
                <w:rFonts w:asciiTheme="minorHAnsi" w:hAnsiTheme="minorHAnsi" w:cstheme="minorHAnsi"/>
                <w:color w:val="auto"/>
                <w:sz w:val="22"/>
                <w:szCs w:val="22"/>
              </w:rPr>
              <w:t>B</w:t>
            </w:r>
            <w:r w:rsidR="002360EC" w:rsidRPr="009A3DB6">
              <w:rPr>
                <w:rFonts w:asciiTheme="minorHAnsi" w:hAnsiTheme="minorHAnsi" w:cstheme="minorHAnsi"/>
                <w:color w:val="auto"/>
                <w:sz w:val="22"/>
                <w:szCs w:val="22"/>
              </w:rPr>
              <w:t>roader experience of a range of sports and activities offered to all pupils</w:t>
            </w:r>
          </w:p>
        </w:tc>
        <w:tc>
          <w:tcPr>
            <w:tcW w:w="2083" w:type="dxa"/>
            <w:vAlign w:val="center"/>
          </w:tcPr>
          <w:p w:rsidR="002E3935" w:rsidRPr="00B324D0" w:rsidRDefault="002E3935" w:rsidP="002E3935">
            <w:pPr>
              <w:rPr>
                <w:b/>
                <w:color w:val="FF0000"/>
                <w:sz w:val="20"/>
                <w:szCs w:val="20"/>
              </w:rPr>
            </w:pPr>
            <w:r w:rsidRPr="00B324D0">
              <w:rPr>
                <w:b/>
                <w:color w:val="FF0000"/>
                <w:sz w:val="20"/>
                <w:szCs w:val="20"/>
              </w:rPr>
              <w:t>Planned Expenditure:</w:t>
            </w:r>
          </w:p>
          <w:p w:rsidR="002E3935" w:rsidRPr="00B324D0" w:rsidRDefault="002E3935" w:rsidP="002E3935">
            <w:pPr>
              <w:rPr>
                <w:rFonts w:eastAsia="Times New Roman" w:cs="Times New Roman"/>
                <w:i/>
                <w:color w:val="FF0000"/>
                <w:lang w:eastAsia="en-GB"/>
              </w:rPr>
            </w:pPr>
            <w:r w:rsidRPr="00B324D0">
              <w:rPr>
                <w:b/>
                <w:color w:val="FF0000"/>
                <w:sz w:val="20"/>
                <w:szCs w:val="20"/>
              </w:rPr>
              <w:t>% of total allocation:</w:t>
            </w:r>
          </w:p>
        </w:tc>
        <w:tc>
          <w:tcPr>
            <w:tcW w:w="2083" w:type="dxa"/>
            <w:vAlign w:val="center"/>
          </w:tcPr>
          <w:p w:rsidR="002E3935" w:rsidRPr="001F373B" w:rsidRDefault="00AC6628" w:rsidP="00740BCE">
            <w:pPr>
              <w:jc w:val="center"/>
              <w:rPr>
                <w:rFonts w:eastAsia="Times New Roman" w:cs="Times New Roman"/>
                <w:i/>
                <w:color w:val="000000"/>
                <w:sz w:val="24"/>
                <w:szCs w:val="24"/>
                <w:lang w:eastAsia="en-GB"/>
              </w:rPr>
            </w:pPr>
            <w:r>
              <w:rPr>
                <w:rFonts w:eastAsia="Times New Roman" w:cs="Times New Roman"/>
                <w:i/>
                <w:color w:val="000000"/>
                <w:sz w:val="24"/>
                <w:szCs w:val="24"/>
                <w:lang w:eastAsia="en-GB"/>
              </w:rPr>
              <w:t>60</w:t>
            </w:r>
            <w:r w:rsidR="00FD5846">
              <w:rPr>
                <w:rFonts w:eastAsia="Times New Roman" w:cs="Times New Roman"/>
                <w:i/>
                <w:color w:val="000000"/>
                <w:sz w:val="24"/>
                <w:szCs w:val="24"/>
                <w:lang w:eastAsia="en-GB"/>
              </w:rPr>
              <w:t>%</w:t>
            </w:r>
          </w:p>
        </w:tc>
        <w:tc>
          <w:tcPr>
            <w:tcW w:w="2083" w:type="dxa"/>
            <w:vAlign w:val="center"/>
          </w:tcPr>
          <w:p w:rsidR="002E3935" w:rsidRPr="00B324D0" w:rsidRDefault="002E3935" w:rsidP="002E3935">
            <w:pPr>
              <w:rPr>
                <w:b/>
                <w:color w:val="2F4495"/>
                <w:sz w:val="20"/>
                <w:szCs w:val="20"/>
              </w:rPr>
            </w:pPr>
            <w:r w:rsidRPr="00B324D0">
              <w:rPr>
                <w:b/>
                <w:color w:val="2F4495"/>
                <w:sz w:val="20"/>
                <w:szCs w:val="20"/>
              </w:rPr>
              <w:t>Actual expenditure:</w:t>
            </w:r>
          </w:p>
          <w:p w:rsidR="002E3935" w:rsidRPr="00B324D0" w:rsidRDefault="002E3935" w:rsidP="002E3935">
            <w:pPr>
              <w:rPr>
                <w:rFonts w:eastAsia="Times New Roman" w:cs="Times New Roman"/>
                <w:i/>
                <w:color w:val="2F4495"/>
                <w:lang w:eastAsia="en-GB"/>
              </w:rPr>
            </w:pPr>
            <w:r w:rsidRPr="00B324D0">
              <w:rPr>
                <w:b/>
                <w:color w:val="2F4495"/>
                <w:sz w:val="20"/>
                <w:szCs w:val="20"/>
              </w:rPr>
              <w:t>% of total allocation:</w:t>
            </w:r>
          </w:p>
        </w:tc>
        <w:tc>
          <w:tcPr>
            <w:tcW w:w="2084" w:type="dxa"/>
            <w:vAlign w:val="center"/>
          </w:tcPr>
          <w:p w:rsidR="002E3935" w:rsidRPr="001F373B" w:rsidRDefault="002E3935" w:rsidP="00740BCE">
            <w:pPr>
              <w:jc w:val="center"/>
              <w:rPr>
                <w:rFonts w:eastAsia="Times New Roman" w:cs="Times New Roman"/>
                <w:i/>
                <w:color w:val="000000"/>
                <w:sz w:val="24"/>
                <w:szCs w:val="24"/>
                <w:lang w:eastAsia="en-GB"/>
              </w:rPr>
            </w:pPr>
          </w:p>
        </w:tc>
      </w:tr>
      <w:tr w:rsidR="002E3935" w:rsidTr="00740BCE">
        <w:trPr>
          <w:trHeight w:val="491"/>
        </w:trPr>
        <w:tc>
          <w:tcPr>
            <w:tcW w:w="6225" w:type="dxa"/>
            <w:vAlign w:val="center"/>
          </w:tcPr>
          <w:p w:rsidR="002E3935" w:rsidRPr="00521F8B" w:rsidRDefault="002E3935" w:rsidP="00664E04">
            <w:pPr>
              <w:rPr>
                <w:rFonts w:eastAsia="Times New Roman" w:cstheme="minorHAnsi"/>
                <w:b/>
                <w:bCs/>
                <w:color w:val="000000"/>
                <w:lang w:eastAsia="en-GB"/>
              </w:rPr>
            </w:pPr>
            <w:r w:rsidRPr="00521F8B">
              <w:rPr>
                <w:rFonts w:cstheme="minorHAnsi"/>
                <w:b/>
                <w:color w:val="2F4495"/>
              </w:rPr>
              <w:t xml:space="preserve">Key outcome indicator </w:t>
            </w:r>
            <w:r w:rsidR="00664E04">
              <w:rPr>
                <w:rFonts w:cstheme="minorHAnsi"/>
                <w:b/>
                <w:color w:val="2F4495"/>
              </w:rPr>
              <w:t>2</w:t>
            </w:r>
            <w:r w:rsidRPr="00521F8B">
              <w:rPr>
                <w:rFonts w:cstheme="minorHAnsi"/>
                <w:b/>
                <w:color w:val="2F4495"/>
              </w:rPr>
              <w:t>:</w:t>
            </w:r>
            <w:r w:rsidRPr="00521F8B">
              <w:rPr>
                <w:rFonts w:cstheme="minorHAnsi"/>
                <w:color w:val="2F4495"/>
              </w:rPr>
              <w:t xml:space="preserve"> </w:t>
            </w:r>
            <w:r w:rsidR="002A7FD5" w:rsidRPr="009A3DB6">
              <w:rPr>
                <w:rFonts w:cstheme="minorHAnsi"/>
              </w:rPr>
              <w:t>I</w:t>
            </w:r>
            <w:r w:rsidR="002360EC" w:rsidRPr="009A3DB6">
              <w:rPr>
                <w:rFonts w:cstheme="minorHAnsi"/>
              </w:rPr>
              <w:t>ncreased participation in competitive sport</w:t>
            </w:r>
          </w:p>
        </w:tc>
        <w:tc>
          <w:tcPr>
            <w:tcW w:w="2083" w:type="dxa"/>
            <w:vAlign w:val="center"/>
          </w:tcPr>
          <w:p w:rsidR="002E3935" w:rsidRPr="00B324D0" w:rsidRDefault="002E3935" w:rsidP="002E3935">
            <w:pPr>
              <w:rPr>
                <w:b/>
                <w:color w:val="FF0000"/>
                <w:sz w:val="20"/>
                <w:szCs w:val="20"/>
              </w:rPr>
            </w:pPr>
            <w:r w:rsidRPr="00B324D0">
              <w:rPr>
                <w:b/>
                <w:color w:val="FF0000"/>
                <w:sz w:val="20"/>
                <w:szCs w:val="20"/>
              </w:rPr>
              <w:t>Planned Expenditure:</w:t>
            </w:r>
          </w:p>
          <w:p w:rsidR="002E3935" w:rsidRPr="00B324D0" w:rsidRDefault="002E3935" w:rsidP="002E3935">
            <w:pPr>
              <w:rPr>
                <w:rFonts w:eastAsia="Times New Roman" w:cs="Times New Roman"/>
                <w:i/>
                <w:color w:val="FF0000"/>
                <w:lang w:eastAsia="en-GB"/>
              </w:rPr>
            </w:pPr>
            <w:r w:rsidRPr="00B324D0">
              <w:rPr>
                <w:b/>
                <w:color w:val="FF0000"/>
                <w:sz w:val="20"/>
                <w:szCs w:val="20"/>
              </w:rPr>
              <w:t>% of total allocation:</w:t>
            </w:r>
          </w:p>
        </w:tc>
        <w:tc>
          <w:tcPr>
            <w:tcW w:w="2083" w:type="dxa"/>
            <w:vAlign w:val="center"/>
          </w:tcPr>
          <w:p w:rsidR="002E3935" w:rsidRPr="001F373B" w:rsidRDefault="00AC6628" w:rsidP="00740BCE">
            <w:pPr>
              <w:jc w:val="center"/>
              <w:rPr>
                <w:rFonts w:eastAsia="Times New Roman" w:cs="Times New Roman"/>
                <w:i/>
                <w:color w:val="000000"/>
                <w:sz w:val="24"/>
                <w:szCs w:val="24"/>
                <w:lang w:eastAsia="en-GB"/>
              </w:rPr>
            </w:pPr>
            <w:r>
              <w:rPr>
                <w:rFonts w:eastAsia="Times New Roman" w:cs="Times New Roman"/>
                <w:i/>
                <w:color w:val="000000"/>
                <w:sz w:val="24"/>
                <w:szCs w:val="24"/>
                <w:lang w:eastAsia="en-GB"/>
              </w:rPr>
              <w:t>40</w:t>
            </w:r>
            <w:r w:rsidR="00FD5846">
              <w:rPr>
                <w:rFonts w:eastAsia="Times New Roman" w:cs="Times New Roman"/>
                <w:i/>
                <w:color w:val="000000"/>
                <w:sz w:val="24"/>
                <w:szCs w:val="24"/>
                <w:lang w:eastAsia="en-GB"/>
              </w:rPr>
              <w:t>%</w:t>
            </w:r>
          </w:p>
        </w:tc>
        <w:tc>
          <w:tcPr>
            <w:tcW w:w="2083" w:type="dxa"/>
            <w:vAlign w:val="center"/>
          </w:tcPr>
          <w:p w:rsidR="002E3935" w:rsidRPr="00B324D0" w:rsidRDefault="002E3935" w:rsidP="002E3935">
            <w:pPr>
              <w:rPr>
                <w:b/>
                <w:color w:val="2F4495"/>
                <w:sz w:val="20"/>
                <w:szCs w:val="20"/>
              </w:rPr>
            </w:pPr>
            <w:r w:rsidRPr="00B324D0">
              <w:rPr>
                <w:b/>
                <w:color w:val="2F4495"/>
                <w:sz w:val="20"/>
                <w:szCs w:val="20"/>
              </w:rPr>
              <w:t>Actual expenditure:</w:t>
            </w:r>
          </w:p>
          <w:p w:rsidR="002E3935" w:rsidRPr="00B324D0" w:rsidRDefault="002E3935" w:rsidP="002E3935">
            <w:pPr>
              <w:rPr>
                <w:rFonts w:eastAsia="Times New Roman" w:cs="Times New Roman"/>
                <w:i/>
                <w:color w:val="2F4495"/>
                <w:lang w:eastAsia="en-GB"/>
              </w:rPr>
            </w:pPr>
            <w:r w:rsidRPr="00B324D0">
              <w:rPr>
                <w:b/>
                <w:color w:val="2F4495"/>
                <w:sz w:val="20"/>
                <w:szCs w:val="20"/>
              </w:rPr>
              <w:t>% of total allocation:</w:t>
            </w:r>
          </w:p>
        </w:tc>
        <w:tc>
          <w:tcPr>
            <w:tcW w:w="2084" w:type="dxa"/>
            <w:vAlign w:val="center"/>
          </w:tcPr>
          <w:p w:rsidR="002E3935" w:rsidRPr="001F373B" w:rsidRDefault="002E3935" w:rsidP="00740BCE">
            <w:pPr>
              <w:jc w:val="center"/>
              <w:rPr>
                <w:rFonts w:eastAsia="Times New Roman" w:cs="Times New Roman"/>
                <w:i/>
                <w:color w:val="000000"/>
                <w:sz w:val="24"/>
                <w:szCs w:val="24"/>
                <w:lang w:eastAsia="en-GB"/>
              </w:rPr>
            </w:pPr>
          </w:p>
        </w:tc>
      </w:tr>
    </w:tbl>
    <w:p w:rsidR="00781132" w:rsidRDefault="00781132" w:rsidP="00BB4568">
      <w:pPr>
        <w:rPr>
          <w:b/>
          <w:color w:val="2F4495"/>
          <w:sz w:val="28"/>
          <w:szCs w:val="28"/>
        </w:rPr>
      </w:pPr>
    </w:p>
    <w:p w:rsidR="00B60088" w:rsidRDefault="00B60088" w:rsidP="00BB4568">
      <w:pPr>
        <w:rPr>
          <w:b/>
          <w:color w:val="2F4495"/>
          <w:sz w:val="28"/>
          <w:szCs w:val="28"/>
        </w:rPr>
      </w:pPr>
    </w:p>
    <w:p w:rsidR="00B60088" w:rsidRDefault="00B60088" w:rsidP="00BB4568">
      <w:pPr>
        <w:rPr>
          <w:b/>
          <w:color w:val="2F4495"/>
          <w:sz w:val="28"/>
          <w:szCs w:val="28"/>
        </w:rPr>
      </w:pPr>
    </w:p>
    <w:p w:rsidR="00594F8E" w:rsidRDefault="00594F8E" w:rsidP="00BB4568">
      <w:pPr>
        <w:rPr>
          <w:b/>
          <w:color w:val="2F4495"/>
          <w:sz w:val="28"/>
          <w:szCs w:val="28"/>
        </w:rPr>
      </w:pPr>
    </w:p>
    <w:tbl>
      <w:tblPr>
        <w:tblStyle w:val="TableGrid"/>
        <w:tblW w:w="5000" w:type="pct"/>
        <w:tblLook w:val="04A0" w:firstRow="1" w:lastRow="0" w:firstColumn="1" w:lastColumn="0" w:noHBand="0" w:noVBand="1"/>
      </w:tblPr>
      <w:tblGrid>
        <w:gridCol w:w="14560"/>
      </w:tblGrid>
      <w:tr w:rsidR="00375703" w:rsidTr="00FD5846">
        <w:trPr>
          <w:trHeight w:val="639"/>
        </w:trPr>
        <w:tc>
          <w:tcPr>
            <w:tcW w:w="5000" w:type="pct"/>
            <w:vAlign w:val="center"/>
          </w:tcPr>
          <w:p w:rsidR="00375703" w:rsidRDefault="00375703" w:rsidP="00375703">
            <w:pPr>
              <w:rPr>
                <w:rFonts w:eastAsia="Times New Roman" w:cs="Times New Roman"/>
                <w:b/>
                <w:bCs/>
                <w:color w:val="000000"/>
                <w:lang w:eastAsia="en-GB"/>
              </w:rPr>
            </w:pPr>
            <w:r>
              <w:rPr>
                <w:rFonts w:eastAsia="Times New Roman" w:cs="Times New Roman"/>
                <w:b/>
                <w:bCs/>
                <w:color w:val="000000"/>
                <w:lang w:eastAsia="en-GB"/>
              </w:rPr>
              <w:t xml:space="preserve">Aim: </w:t>
            </w:r>
            <w:r w:rsidRPr="00375703">
              <w:rPr>
                <w:rFonts w:eastAsia="Times New Roman" w:cs="Times New Roman"/>
                <w:b/>
                <w:bCs/>
                <w:color w:val="000000"/>
                <w:lang w:eastAsia="en-GB"/>
              </w:rPr>
              <w:t>Broader experience of a range of sports and activities offered to all pupils</w:t>
            </w:r>
          </w:p>
          <w:p w:rsidR="00AC6628" w:rsidRDefault="00375703" w:rsidP="00375703">
            <w:pPr>
              <w:rPr>
                <w:rFonts w:eastAsia="Times New Roman" w:cs="Times New Roman"/>
                <w:bCs/>
                <w:color w:val="000000"/>
                <w:lang w:eastAsia="en-GB"/>
              </w:rPr>
            </w:pPr>
            <w:r>
              <w:rPr>
                <w:rFonts w:eastAsia="Times New Roman" w:cs="Times New Roman"/>
                <w:bCs/>
                <w:color w:val="000000"/>
                <w:lang w:eastAsia="en-GB"/>
              </w:rPr>
              <w:t>Across the year, we plan to ensure that there are a range of sporting opportunities for the children at the school to engage in, that will excite them and offer them differing options for sport that they might otherwise have had</w:t>
            </w:r>
            <w:r w:rsidR="00AC6628">
              <w:rPr>
                <w:rFonts w:eastAsia="Times New Roman" w:cs="Times New Roman"/>
                <w:bCs/>
                <w:color w:val="000000"/>
                <w:lang w:eastAsia="en-GB"/>
              </w:rPr>
              <w:t>. The Sports Premium will fund travel to and from these sessions, where they take place out of school, in addition to funding the activity for the children</w:t>
            </w:r>
            <w:r>
              <w:rPr>
                <w:rFonts w:eastAsia="Times New Roman" w:cs="Times New Roman"/>
                <w:bCs/>
                <w:color w:val="000000"/>
                <w:lang w:eastAsia="en-GB"/>
              </w:rPr>
              <w:t>.</w:t>
            </w:r>
            <w:r w:rsidR="00FD5846">
              <w:rPr>
                <w:rFonts w:eastAsia="Times New Roman" w:cs="Times New Roman"/>
                <w:bCs/>
                <w:color w:val="000000"/>
                <w:lang w:eastAsia="en-GB"/>
              </w:rPr>
              <w:t xml:space="preserve"> </w:t>
            </w:r>
            <w:r w:rsidR="00AC6628">
              <w:rPr>
                <w:rFonts w:eastAsia="Times New Roman" w:cs="Times New Roman"/>
                <w:bCs/>
                <w:color w:val="000000"/>
                <w:lang w:eastAsia="en-GB"/>
              </w:rPr>
              <w:t>In July 2019, we will issue a report detailing funding spent and evaluating the success of this.</w:t>
            </w:r>
          </w:p>
          <w:p w:rsidR="00AC6628" w:rsidRDefault="00AC6628" w:rsidP="00375703">
            <w:pPr>
              <w:rPr>
                <w:rFonts w:eastAsia="Times New Roman" w:cs="Times New Roman"/>
                <w:bCs/>
                <w:color w:val="000000"/>
                <w:lang w:eastAsia="en-GB"/>
              </w:rPr>
            </w:pPr>
          </w:p>
          <w:p w:rsidR="00375703" w:rsidRDefault="00FD5846" w:rsidP="00375703">
            <w:pPr>
              <w:rPr>
                <w:rFonts w:eastAsia="Times New Roman" w:cs="Times New Roman"/>
                <w:bCs/>
                <w:color w:val="000000"/>
                <w:lang w:eastAsia="en-GB"/>
              </w:rPr>
            </w:pPr>
            <w:r>
              <w:rPr>
                <w:rFonts w:eastAsia="Times New Roman" w:cs="Times New Roman"/>
                <w:bCs/>
                <w:color w:val="000000"/>
                <w:lang w:eastAsia="en-GB"/>
              </w:rPr>
              <w:t xml:space="preserve">As of </w:t>
            </w:r>
            <w:r w:rsidR="00EC43F8">
              <w:rPr>
                <w:rFonts w:eastAsia="Times New Roman" w:cs="Times New Roman"/>
                <w:bCs/>
                <w:color w:val="000000"/>
                <w:lang w:eastAsia="en-GB"/>
              </w:rPr>
              <w:t>December 2018</w:t>
            </w:r>
            <w:r>
              <w:rPr>
                <w:rFonts w:eastAsia="Times New Roman" w:cs="Times New Roman"/>
                <w:bCs/>
                <w:color w:val="000000"/>
                <w:lang w:eastAsia="en-GB"/>
              </w:rPr>
              <w:t xml:space="preserve"> we have carried out, or booked for the future:</w:t>
            </w:r>
          </w:p>
          <w:p w:rsidR="00FD5846" w:rsidRDefault="00FD5846" w:rsidP="00FD5846">
            <w:pPr>
              <w:pStyle w:val="ListParagraph"/>
              <w:numPr>
                <w:ilvl w:val="0"/>
                <w:numId w:val="17"/>
              </w:numPr>
              <w:rPr>
                <w:rFonts w:eastAsia="Times New Roman" w:cs="Times New Roman"/>
                <w:bCs/>
                <w:color w:val="000000"/>
                <w:lang w:eastAsia="en-GB"/>
              </w:rPr>
            </w:pPr>
            <w:r>
              <w:rPr>
                <w:rFonts w:eastAsia="Times New Roman" w:cs="Times New Roman"/>
                <w:bCs/>
                <w:color w:val="000000"/>
                <w:lang w:eastAsia="en-GB"/>
              </w:rPr>
              <w:t>Indoor skydiving for Y6</w:t>
            </w:r>
          </w:p>
          <w:p w:rsidR="00FD5846" w:rsidRDefault="00FD5846" w:rsidP="00FD5846">
            <w:pPr>
              <w:pStyle w:val="ListParagraph"/>
              <w:numPr>
                <w:ilvl w:val="0"/>
                <w:numId w:val="17"/>
              </w:numPr>
              <w:rPr>
                <w:rFonts w:eastAsia="Times New Roman" w:cs="Times New Roman"/>
                <w:bCs/>
                <w:color w:val="000000"/>
                <w:lang w:eastAsia="en-GB"/>
              </w:rPr>
            </w:pPr>
            <w:proofErr w:type="spellStart"/>
            <w:r>
              <w:rPr>
                <w:rFonts w:eastAsia="Times New Roman" w:cs="Times New Roman"/>
                <w:bCs/>
                <w:color w:val="000000"/>
                <w:lang w:eastAsia="en-GB"/>
              </w:rPr>
              <w:t>Trampolining</w:t>
            </w:r>
            <w:proofErr w:type="spellEnd"/>
            <w:r>
              <w:rPr>
                <w:rFonts w:eastAsia="Times New Roman" w:cs="Times New Roman"/>
                <w:bCs/>
                <w:color w:val="000000"/>
                <w:lang w:eastAsia="en-GB"/>
              </w:rPr>
              <w:t xml:space="preserve"> for Y4</w:t>
            </w:r>
          </w:p>
          <w:p w:rsidR="00FD5846" w:rsidRDefault="00FD5846" w:rsidP="00FD5846">
            <w:pPr>
              <w:pStyle w:val="ListParagraph"/>
              <w:numPr>
                <w:ilvl w:val="0"/>
                <w:numId w:val="17"/>
              </w:numPr>
              <w:rPr>
                <w:rFonts w:eastAsia="Times New Roman" w:cs="Times New Roman"/>
                <w:bCs/>
                <w:color w:val="000000"/>
                <w:lang w:eastAsia="en-GB"/>
              </w:rPr>
            </w:pPr>
            <w:r>
              <w:rPr>
                <w:rFonts w:eastAsia="Times New Roman" w:cs="Times New Roman"/>
                <w:bCs/>
                <w:color w:val="000000"/>
                <w:lang w:eastAsia="en-GB"/>
              </w:rPr>
              <w:t>Tennis for Y1-6</w:t>
            </w:r>
            <w:r w:rsidR="003A3A22">
              <w:rPr>
                <w:rFonts w:eastAsia="Times New Roman" w:cs="Times New Roman"/>
                <w:bCs/>
                <w:color w:val="000000"/>
                <w:lang w:eastAsia="en-GB"/>
              </w:rPr>
              <w:t xml:space="preserve"> (culminating in a Mini-Wimbledon tournament!)</w:t>
            </w:r>
          </w:p>
          <w:p w:rsidR="003A3A22" w:rsidRDefault="003A3A22" w:rsidP="00FD5846">
            <w:pPr>
              <w:pStyle w:val="ListParagraph"/>
              <w:numPr>
                <w:ilvl w:val="0"/>
                <w:numId w:val="17"/>
              </w:numPr>
              <w:rPr>
                <w:rFonts w:eastAsia="Times New Roman" w:cs="Times New Roman"/>
                <w:bCs/>
                <w:color w:val="000000"/>
                <w:lang w:eastAsia="en-GB"/>
              </w:rPr>
            </w:pPr>
            <w:r>
              <w:rPr>
                <w:rFonts w:eastAsia="Times New Roman" w:cs="Times New Roman"/>
                <w:bCs/>
                <w:color w:val="000000"/>
                <w:lang w:eastAsia="en-GB"/>
              </w:rPr>
              <w:t>Swimming (year groups to be determined)</w:t>
            </w:r>
          </w:p>
          <w:p w:rsidR="00FD5846" w:rsidRDefault="003A3A22" w:rsidP="00375703">
            <w:pPr>
              <w:rPr>
                <w:rFonts w:eastAsia="Times New Roman" w:cs="Times New Roman"/>
                <w:bCs/>
                <w:color w:val="000000"/>
                <w:lang w:eastAsia="en-GB"/>
              </w:rPr>
            </w:pPr>
            <w:r>
              <w:rPr>
                <w:rFonts w:eastAsia="Times New Roman" w:cs="Times New Roman"/>
                <w:bCs/>
                <w:color w:val="000000"/>
                <w:lang w:eastAsia="en-GB"/>
              </w:rPr>
              <w:t xml:space="preserve">We are now exploring further activities on offer to ensure that all year groups get a different sporting experience, and plan to add fencing and archery to some of the year group’s PE </w:t>
            </w:r>
            <w:r w:rsidR="00C67E16">
              <w:rPr>
                <w:rFonts w:eastAsia="Times New Roman" w:cs="Times New Roman"/>
                <w:bCs/>
                <w:color w:val="000000"/>
                <w:lang w:eastAsia="en-GB"/>
              </w:rPr>
              <w:t xml:space="preserve">curriculum. </w:t>
            </w:r>
          </w:p>
          <w:p w:rsidR="00C67E16" w:rsidRPr="00375703" w:rsidRDefault="00C67E16" w:rsidP="00375703">
            <w:pPr>
              <w:rPr>
                <w:rFonts w:eastAsia="Times New Roman" w:cs="Times New Roman"/>
                <w:bCs/>
                <w:color w:val="000000"/>
                <w:lang w:eastAsia="en-GB"/>
              </w:rPr>
            </w:pPr>
          </w:p>
        </w:tc>
      </w:tr>
    </w:tbl>
    <w:p w:rsidR="00B60088" w:rsidRDefault="00B60088" w:rsidP="00BB4568">
      <w:pPr>
        <w:rPr>
          <w:b/>
          <w:color w:val="2F4495"/>
          <w:sz w:val="28"/>
          <w:szCs w:val="28"/>
        </w:rPr>
      </w:pPr>
    </w:p>
    <w:tbl>
      <w:tblPr>
        <w:tblStyle w:val="TableGrid"/>
        <w:tblW w:w="5000" w:type="pct"/>
        <w:tblLook w:val="04A0" w:firstRow="1" w:lastRow="0" w:firstColumn="1" w:lastColumn="0" w:noHBand="0" w:noVBand="1"/>
      </w:tblPr>
      <w:tblGrid>
        <w:gridCol w:w="2437"/>
        <w:gridCol w:w="12123"/>
      </w:tblGrid>
      <w:tr w:rsidR="00B60088" w:rsidTr="009A3DB6">
        <w:trPr>
          <w:trHeight w:val="567"/>
        </w:trPr>
        <w:tc>
          <w:tcPr>
            <w:tcW w:w="5000" w:type="pct"/>
            <w:gridSpan w:val="2"/>
            <w:vAlign w:val="center"/>
          </w:tcPr>
          <w:p w:rsidR="00B60088" w:rsidRDefault="00FD5846" w:rsidP="00271F8F">
            <w:pPr>
              <w:rPr>
                <w:rFonts w:cstheme="minorHAnsi"/>
                <w:b/>
              </w:rPr>
            </w:pPr>
            <w:r>
              <w:rPr>
                <w:b/>
              </w:rPr>
              <w:t xml:space="preserve">Aim: </w:t>
            </w:r>
            <w:r w:rsidR="009A3DB6" w:rsidRPr="00FD5846">
              <w:rPr>
                <w:rFonts w:cstheme="minorHAnsi"/>
                <w:b/>
              </w:rPr>
              <w:t>Increased participation in competitive sport</w:t>
            </w:r>
          </w:p>
          <w:p w:rsidR="00AC6628" w:rsidRDefault="003A3A22" w:rsidP="00AC6628">
            <w:pPr>
              <w:rPr>
                <w:rFonts w:cstheme="minorHAnsi"/>
              </w:rPr>
            </w:pPr>
            <w:r>
              <w:rPr>
                <w:rFonts w:cstheme="minorHAnsi"/>
              </w:rPr>
              <w:t xml:space="preserve">We are part of Northampton </w:t>
            </w:r>
            <w:r w:rsidR="00AC6628">
              <w:rPr>
                <w:rFonts w:cstheme="minorHAnsi"/>
              </w:rPr>
              <w:t xml:space="preserve">School </w:t>
            </w:r>
            <w:r>
              <w:rPr>
                <w:rFonts w:cstheme="minorHAnsi"/>
              </w:rPr>
              <w:t>Sports Partnership</w:t>
            </w:r>
            <w:r w:rsidR="005E49F0">
              <w:rPr>
                <w:rFonts w:cstheme="minorHAnsi"/>
              </w:rPr>
              <w:t xml:space="preserve"> </w:t>
            </w:r>
            <w:r>
              <w:rPr>
                <w:rFonts w:cstheme="minorHAnsi"/>
              </w:rPr>
              <w:t xml:space="preserve">that gives us access to </w:t>
            </w:r>
            <w:r w:rsidR="00AC6628">
              <w:rPr>
                <w:rFonts w:cstheme="minorHAnsi"/>
              </w:rPr>
              <w:t xml:space="preserve">the School Games </w:t>
            </w:r>
            <w:r>
              <w:rPr>
                <w:rFonts w:cstheme="minorHAnsi"/>
              </w:rPr>
              <w:t xml:space="preserve">competitions within the county, and as part of a Multi-academy Trust, we also plan to engage in lots of intra-Trust competition. </w:t>
            </w:r>
            <w:r w:rsidR="00AC6628">
              <w:rPr>
                <w:rFonts w:cstheme="minorHAnsi"/>
              </w:rPr>
              <w:t>The Sports Premium funding for this aim is primarily in providing transport to and from events in addition to funding our access to Northampton SSP</w:t>
            </w:r>
            <w:r w:rsidR="00C67E16">
              <w:rPr>
                <w:rFonts w:cstheme="minorHAnsi"/>
              </w:rPr>
              <w:t xml:space="preserve"> and supplying a school logoed competition kit for children taking part in competitions</w:t>
            </w:r>
            <w:r w:rsidR="00AC6628">
              <w:rPr>
                <w:rFonts w:cstheme="minorHAnsi"/>
              </w:rPr>
              <w:t>. At the end of July 2019, we will issue a report detailing funding spent and evaluating the success of this.</w:t>
            </w:r>
          </w:p>
          <w:p w:rsidR="00AC6628" w:rsidRDefault="00AC6628" w:rsidP="00AC6628">
            <w:pPr>
              <w:rPr>
                <w:rFonts w:cstheme="minorHAnsi"/>
              </w:rPr>
            </w:pPr>
          </w:p>
          <w:p w:rsidR="003A3A22" w:rsidRPr="003A3A22" w:rsidRDefault="003A3A22" w:rsidP="00EC43F8">
            <w:pPr>
              <w:rPr>
                <w:rFonts w:eastAsia="Times New Roman" w:cs="Times New Roman"/>
                <w:bCs/>
                <w:color w:val="000000"/>
                <w:lang w:eastAsia="en-GB"/>
              </w:rPr>
            </w:pPr>
            <w:r>
              <w:rPr>
                <w:rFonts w:cstheme="minorHAnsi"/>
              </w:rPr>
              <w:lastRenderedPageBreak/>
              <w:t>Below is a calendar of tournaments</w:t>
            </w:r>
            <w:r w:rsidR="00EC43F8">
              <w:rPr>
                <w:rFonts w:cstheme="minorHAnsi"/>
              </w:rPr>
              <w:t xml:space="preserve"> booked in as of December 2018</w:t>
            </w:r>
            <w:bookmarkStart w:id="0" w:name="_GoBack"/>
            <w:bookmarkEnd w:id="0"/>
            <w:r w:rsidR="00C67E16">
              <w:rPr>
                <w:rFonts w:cstheme="minorHAnsi"/>
              </w:rPr>
              <w:t xml:space="preserve"> (more competitions will follow as the School Games details are updated including an increase of competition for Y4 pupils)</w:t>
            </w:r>
          </w:p>
        </w:tc>
      </w:tr>
      <w:tr w:rsidR="00AC6628" w:rsidTr="00AC6628">
        <w:trPr>
          <w:trHeight w:val="850"/>
        </w:trPr>
        <w:tc>
          <w:tcPr>
            <w:tcW w:w="837" w:type="pct"/>
            <w:vAlign w:val="center"/>
          </w:tcPr>
          <w:p w:rsidR="00AC6628" w:rsidRPr="00F724C4" w:rsidRDefault="00AC6628" w:rsidP="00F006A7">
            <w:pPr>
              <w:rPr>
                <w:rFonts w:eastAsia="Times New Roman" w:cs="Times New Roman"/>
                <w:bCs/>
                <w:color w:val="000000"/>
                <w:sz w:val="20"/>
                <w:szCs w:val="20"/>
                <w:lang w:eastAsia="en-GB"/>
              </w:rPr>
            </w:pPr>
            <w:r>
              <w:rPr>
                <w:rFonts w:eastAsia="Times New Roman" w:cs="Times New Roman"/>
                <w:bCs/>
                <w:color w:val="000000"/>
                <w:sz w:val="20"/>
                <w:szCs w:val="20"/>
                <w:lang w:eastAsia="en-GB"/>
              </w:rPr>
              <w:lastRenderedPageBreak/>
              <w:t>Term 2</w:t>
            </w:r>
          </w:p>
        </w:tc>
        <w:tc>
          <w:tcPr>
            <w:tcW w:w="4163" w:type="pct"/>
            <w:vAlign w:val="center"/>
          </w:tcPr>
          <w:p w:rsidR="00AC6628" w:rsidRDefault="00C67E16" w:rsidP="00F006A7">
            <w:pPr>
              <w:rPr>
                <w:rFonts w:eastAsia="Times New Roman" w:cs="Times New Roman"/>
                <w:bCs/>
                <w:color w:val="000000"/>
                <w:sz w:val="20"/>
                <w:szCs w:val="20"/>
                <w:lang w:eastAsia="en-GB"/>
              </w:rPr>
            </w:pPr>
            <w:r>
              <w:rPr>
                <w:rFonts w:eastAsia="Times New Roman" w:cs="Times New Roman"/>
                <w:bCs/>
                <w:color w:val="000000"/>
                <w:sz w:val="20"/>
                <w:szCs w:val="20"/>
                <w:lang w:eastAsia="en-GB"/>
              </w:rPr>
              <w:t>27/11/18</w:t>
            </w:r>
            <w:r w:rsidR="00AC6628">
              <w:rPr>
                <w:rFonts w:eastAsia="Times New Roman" w:cs="Times New Roman"/>
                <w:bCs/>
                <w:color w:val="000000"/>
                <w:sz w:val="20"/>
                <w:szCs w:val="20"/>
                <w:lang w:eastAsia="en-GB"/>
              </w:rPr>
              <w:t xml:space="preserve">– Y5/6 Boys’ Football </w:t>
            </w:r>
            <w:r>
              <w:rPr>
                <w:rFonts w:eastAsia="Times New Roman" w:cs="Times New Roman"/>
                <w:bCs/>
                <w:color w:val="000000"/>
                <w:sz w:val="20"/>
                <w:szCs w:val="20"/>
                <w:lang w:eastAsia="en-GB"/>
              </w:rPr>
              <w:t>(Home)</w:t>
            </w:r>
            <w:r w:rsidR="00AC6628">
              <w:rPr>
                <w:rFonts w:eastAsia="Times New Roman" w:cs="Times New Roman"/>
                <w:bCs/>
                <w:color w:val="000000"/>
                <w:sz w:val="20"/>
                <w:szCs w:val="20"/>
                <w:lang w:eastAsia="en-GB"/>
              </w:rPr>
              <w:t>– Trust competition</w:t>
            </w:r>
          </w:p>
          <w:p w:rsidR="00AC6628" w:rsidRPr="006C1991" w:rsidRDefault="00AC6628" w:rsidP="00F006A7">
            <w:pPr>
              <w:rPr>
                <w:rFonts w:eastAsia="Times New Roman" w:cs="Times New Roman"/>
                <w:bCs/>
                <w:color w:val="000000"/>
                <w:sz w:val="20"/>
                <w:szCs w:val="20"/>
                <w:lang w:eastAsia="en-GB"/>
              </w:rPr>
            </w:pPr>
            <w:r>
              <w:rPr>
                <w:rFonts w:eastAsia="Times New Roman" w:cs="Times New Roman"/>
                <w:bCs/>
                <w:color w:val="000000"/>
                <w:sz w:val="20"/>
                <w:szCs w:val="20"/>
                <w:lang w:eastAsia="en-GB"/>
              </w:rPr>
              <w:t>3/11</w:t>
            </w:r>
            <w:r w:rsidR="00C67E16">
              <w:rPr>
                <w:rFonts w:eastAsia="Times New Roman" w:cs="Times New Roman"/>
                <w:bCs/>
                <w:color w:val="000000"/>
                <w:sz w:val="20"/>
                <w:szCs w:val="20"/>
                <w:lang w:eastAsia="en-GB"/>
              </w:rPr>
              <w:t>/18</w:t>
            </w:r>
            <w:r>
              <w:rPr>
                <w:rFonts w:eastAsia="Times New Roman" w:cs="Times New Roman"/>
                <w:bCs/>
                <w:color w:val="000000"/>
                <w:sz w:val="20"/>
                <w:szCs w:val="20"/>
                <w:lang w:eastAsia="en-GB"/>
              </w:rPr>
              <w:t xml:space="preserve"> – Y5/6 Girls’ Football </w:t>
            </w:r>
            <w:r w:rsidR="00C67E16">
              <w:rPr>
                <w:rFonts w:eastAsia="Times New Roman" w:cs="Times New Roman"/>
                <w:bCs/>
                <w:color w:val="000000"/>
                <w:sz w:val="20"/>
                <w:szCs w:val="20"/>
                <w:lang w:eastAsia="en-GB"/>
              </w:rPr>
              <w:t>(Away)</w:t>
            </w:r>
            <w:r>
              <w:rPr>
                <w:rFonts w:eastAsia="Times New Roman" w:cs="Times New Roman"/>
                <w:bCs/>
                <w:color w:val="000000"/>
                <w:sz w:val="20"/>
                <w:szCs w:val="20"/>
                <w:lang w:eastAsia="en-GB"/>
              </w:rPr>
              <w:t>– Trust competition</w:t>
            </w:r>
          </w:p>
        </w:tc>
      </w:tr>
      <w:tr w:rsidR="00AC6628" w:rsidTr="00AC6628">
        <w:trPr>
          <w:trHeight w:val="850"/>
        </w:trPr>
        <w:tc>
          <w:tcPr>
            <w:tcW w:w="837" w:type="pct"/>
            <w:vAlign w:val="center"/>
          </w:tcPr>
          <w:p w:rsidR="00AC6628" w:rsidRDefault="00AC6628" w:rsidP="00B73105">
            <w:pPr>
              <w:rPr>
                <w:sz w:val="20"/>
                <w:szCs w:val="20"/>
              </w:rPr>
            </w:pPr>
            <w:r>
              <w:rPr>
                <w:sz w:val="20"/>
                <w:szCs w:val="20"/>
              </w:rPr>
              <w:t>Term 3</w:t>
            </w:r>
          </w:p>
        </w:tc>
        <w:tc>
          <w:tcPr>
            <w:tcW w:w="4163" w:type="pct"/>
            <w:vAlign w:val="center"/>
          </w:tcPr>
          <w:p w:rsidR="00AC6628" w:rsidRDefault="00AC6628" w:rsidP="00AC6628">
            <w:pPr>
              <w:rPr>
                <w:rFonts w:eastAsia="Times New Roman" w:cs="Times New Roman"/>
                <w:bCs/>
                <w:color w:val="000000"/>
                <w:sz w:val="20"/>
                <w:szCs w:val="20"/>
                <w:lang w:eastAsia="en-GB"/>
              </w:rPr>
            </w:pPr>
            <w:r>
              <w:rPr>
                <w:rFonts w:eastAsia="Times New Roman" w:cs="Times New Roman"/>
                <w:bCs/>
                <w:color w:val="000000"/>
                <w:sz w:val="20"/>
                <w:szCs w:val="20"/>
                <w:lang w:eastAsia="en-GB"/>
              </w:rPr>
              <w:t xml:space="preserve">12/2/19 – Y5/6 Netball </w:t>
            </w:r>
            <w:r w:rsidR="00C67E16">
              <w:rPr>
                <w:rFonts w:eastAsia="Times New Roman" w:cs="Times New Roman"/>
                <w:bCs/>
                <w:color w:val="000000"/>
                <w:sz w:val="20"/>
                <w:szCs w:val="20"/>
                <w:lang w:eastAsia="en-GB"/>
              </w:rPr>
              <w:t>(Away)</w:t>
            </w:r>
            <w:r>
              <w:rPr>
                <w:rFonts w:eastAsia="Times New Roman" w:cs="Times New Roman"/>
                <w:bCs/>
                <w:color w:val="000000"/>
                <w:sz w:val="20"/>
                <w:szCs w:val="20"/>
                <w:lang w:eastAsia="en-GB"/>
              </w:rPr>
              <w:t>– Trust Competition</w:t>
            </w:r>
          </w:p>
          <w:p w:rsidR="00AC6628" w:rsidRPr="00F724C4" w:rsidRDefault="00AC6628" w:rsidP="00AC6628">
            <w:pPr>
              <w:rPr>
                <w:rFonts w:eastAsia="Times New Roman" w:cs="Times New Roman"/>
                <w:bCs/>
                <w:color w:val="000000"/>
                <w:sz w:val="20"/>
                <w:szCs w:val="20"/>
                <w:lang w:eastAsia="en-GB"/>
              </w:rPr>
            </w:pPr>
            <w:r>
              <w:rPr>
                <w:rFonts w:eastAsia="Times New Roman" w:cs="Times New Roman"/>
                <w:bCs/>
                <w:color w:val="000000"/>
                <w:sz w:val="20"/>
                <w:szCs w:val="20"/>
                <w:lang w:eastAsia="en-GB"/>
              </w:rPr>
              <w:t>13/2/19 – Archery – School Games</w:t>
            </w:r>
          </w:p>
        </w:tc>
      </w:tr>
      <w:tr w:rsidR="00AC6628" w:rsidTr="00AC6628">
        <w:trPr>
          <w:trHeight w:val="850"/>
        </w:trPr>
        <w:tc>
          <w:tcPr>
            <w:tcW w:w="837" w:type="pct"/>
          </w:tcPr>
          <w:p w:rsidR="00AC6628" w:rsidRDefault="00AC6628" w:rsidP="00B73105">
            <w:pPr>
              <w:rPr>
                <w:sz w:val="20"/>
                <w:szCs w:val="20"/>
              </w:rPr>
            </w:pPr>
          </w:p>
          <w:p w:rsidR="00AC6628" w:rsidRPr="00976AB4" w:rsidRDefault="00AC6628" w:rsidP="00B73105">
            <w:pPr>
              <w:rPr>
                <w:sz w:val="20"/>
                <w:szCs w:val="20"/>
              </w:rPr>
            </w:pPr>
            <w:r>
              <w:rPr>
                <w:sz w:val="20"/>
                <w:szCs w:val="20"/>
              </w:rPr>
              <w:t>Term 4</w:t>
            </w:r>
          </w:p>
        </w:tc>
        <w:tc>
          <w:tcPr>
            <w:tcW w:w="4163" w:type="pct"/>
          </w:tcPr>
          <w:p w:rsidR="00C67E16" w:rsidRDefault="00C67E16" w:rsidP="00C67E16">
            <w:pPr>
              <w:rPr>
                <w:rFonts w:eastAsia="Times New Roman" w:cs="Times New Roman"/>
                <w:bCs/>
                <w:color w:val="000000"/>
                <w:sz w:val="20"/>
                <w:szCs w:val="20"/>
                <w:lang w:eastAsia="en-GB"/>
              </w:rPr>
            </w:pPr>
          </w:p>
          <w:p w:rsidR="00AC6628" w:rsidRDefault="00C67E16" w:rsidP="00C67E16">
            <w:pPr>
              <w:rPr>
                <w:rFonts w:eastAsia="Times New Roman" w:cs="Times New Roman"/>
                <w:bCs/>
                <w:color w:val="000000"/>
                <w:sz w:val="20"/>
                <w:szCs w:val="20"/>
                <w:lang w:eastAsia="en-GB"/>
              </w:rPr>
            </w:pPr>
            <w:r>
              <w:rPr>
                <w:rFonts w:eastAsia="Times New Roman" w:cs="Times New Roman"/>
                <w:bCs/>
                <w:color w:val="000000"/>
                <w:sz w:val="20"/>
                <w:szCs w:val="20"/>
                <w:lang w:eastAsia="en-GB"/>
              </w:rPr>
              <w:t>5/3/19 – Girls’ Football (Home) – Trust competition</w:t>
            </w:r>
          </w:p>
          <w:p w:rsidR="00C67E16" w:rsidRDefault="00C67E16" w:rsidP="00C67E16">
            <w:pPr>
              <w:rPr>
                <w:rFonts w:eastAsia="Times New Roman" w:cs="Times New Roman"/>
                <w:bCs/>
                <w:color w:val="000000"/>
                <w:sz w:val="20"/>
                <w:szCs w:val="20"/>
                <w:lang w:eastAsia="en-GB"/>
              </w:rPr>
            </w:pPr>
            <w:r>
              <w:rPr>
                <w:rFonts w:eastAsia="Times New Roman" w:cs="Times New Roman"/>
                <w:bCs/>
                <w:color w:val="000000"/>
                <w:sz w:val="20"/>
                <w:szCs w:val="20"/>
                <w:lang w:eastAsia="en-GB"/>
              </w:rPr>
              <w:t>13/3 – Cross Country – School Games</w:t>
            </w:r>
          </w:p>
          <w:p w:rsidR="00C67E16" w:rsidRDefault="00C67E16" w:rsidP="00C67E16">
            <w:pPr>
              <w:rPr>
                <w:rFonts w:eastAsia="Times New Roman" w:cs="Times New Roman"/>
                <w:bCs/>
                <w:color w:val="000000"/>
                <w:sz w:val="20"/>
                <w:szCs w:val="20"/>
                <w:lang w:eastAsia="en-GB"/>
              </w:rPr>
            </w:pPr>
            <w:r>
              <w:rPr>
                <w:rFonts w:eastAsia="Times New Roman" w:cs="Times New Roman"/>
                <w:bCs/>
                <w:color w:val="000000"/>
                <w:sz w:val="20"/>
                <w:szCs w:val="20"/>
                <w:lang w:eastAsia="en-GB"/>
              </w:rPr>
              <w:t>26/3 – Y5/6 Netball (Home) – Trust competition</w:t>
            </w:r>
          </w:p>
          <w:p w:rsidR="00C67E16" w:rsidRPr="00F724C4" w:rsidRDefault="00C67E16" w:rsidP="00C67E16">
            <w:pPr>
              <w:rPr>
                <w:rFonts w:eastAsia="Times New Roman" w:cs="Times New Roman"/>
                <w:bCs/>
                <w:color w:val="000000"/>
                <w:sz w:val="20"/>
                <w:szCs w:val="20"/>
                <w:lang w:eastAsia="en-GB"/>
              </w:rPr>
            </w:pPr>
          </w:p>
        </w:tc>
      </w:tr>
      <w:tr w:rsidR="00AC6628" w:rsidTr="00AC6628">
        <w:trPr>
          <w:trHeight w:val="850"/>
        </w:trPr>
        <w:tc>
          <w:tcPr>
            <w:tcW w:w="837" w:type="pct"/>
            <w:vAlign w:val="center"/>
          </w:tcPr>
          <w:p w:rsidR="00AC6628" w:rsidRPr="00F724C4" w:rsidRDefault="00AC6628" w:rsidP="00B73105">
            <w:pPr>
              <w:rPr>
                <w:rFonts w:eastAsia="Times New Roman" w:cs="Times New Roman"/>
                <w:bCs/>
                <w:color w:val="000000"/>
                <w:sz w:val="20"/>
                <w:szCs w:val="20"/>
                <w:lang w:eastAsia="en-GB"/>
              </w:rPr>
            </w:pPr>
            <w:r>
              <w:rPr>
                <w:rFonts w:eastAsia="Times New Roman" w:cs="Times New Roman"/>
                <w:bCs/>
                <w:color w:val="000000"/>
                <w:sz w:val="20"/>
                <w:szCs w:val="20"/>
                <w:lang w:eastAsia="en-GB"/>
              </w:rPr>
              <w:t>Term 5</w:t>
            </w:r>
          </w:p>
        </w:tc>
        <w:tc>
          <w:tcPr>
            <w:tcW w:w="4163" w:type="pct"/>
            <w:vAlign w:val="center"/>
          </w:tcPr>
          <w:p w:rsidR="00C67E16" w:rsidRDefault="00C67E16" w:rsidP="00C67E16">
            <w:pPr>
              <w:rPr>
                <w:rFonts w:eastAsia="Times New Roman" w:cs="Times New Roman"/>
                <w:bCs/>
                <w:color w:val="000000"/>
                <w:sz w:val="20"/>
                <w:szCs w:val="20"/>
                <w:lang w:eastAsia="en-GB"/>
              </w:rPr>
            </w:pPr>
          </w:p>
          <w:p w:rsidR="00AC6628" w:rsidRDefault="00C67E16" w:rsidP="00C67E16">
            <w:pPr>
              <w:rPr>
                <w:rFonts w:eastAsia="Times New Roman" w:cs="Times New Roman"/>
                <w:bCs/>
                <w:color w:val="000000"/>
                <w:sz w:val="20"/>
                <w:szCs w:val="20"/>
                <w:lang w:eastAsia="en-GB"/>
              </w:rPr>
            </w:pPr>
            <w:r>
              <w:rPr>
                <w:rFonts w:eastAsia="Times New Roman" w:cs="Times New Roman"/>
                <w:bCs/>
                <w:color w:val="000000"/>
                <w:sz w:val="20"/>
                <w:szCs w:val="20"/>
                <w:lang w:eastAsia="en-GB"/>
              </w:rPr>
              <w:t xml:space="preserve">25/4/19 – Y3 </w:t>
            </w:r>
            <w:proofErr w:type="spellStart"/>
            <w:r>
              <w:rPr>
                <w:rFonts w:eastAsia="Times New Roman" w:cs="Times New Roman"/>
                <w:bCs/>
                <w:color w:val="000000"/>
                <w:sz w:val="20"/>
                <w:szCs w:val="20"/>
                <w:lang w:eastAsia="en-GB"/>
              </w:rPr>
              <w:t>Multiskills</w:t>
            </w:r>
            <w:proofErr w:type="spellEnd"/>
            <w:r>
              <w:rPr>
                <w:rFonts w:eastAsia="Times New Roman" w:cs="Times New Roman"/>
                <w:bCs/>
                <w:color w:val="000000"/>
                <w:sz w:val="20"/>
                <w:szCs w:val="20"/>
                <w:lang w:eastAsia="en-GB"/>
              </w:rPr>
              <w:t xml:space="preserve"> – Trust competition</w:t>
            </w:r>
          </w:p>
          <w:p w:rsidR="00C67E16" w:rsidRDefault="00C67E16" w:rsidP="00C67E16">
            <w:pPr>
              <w:rPr>
                <w:rFonts w:eastAsia="Times New Roman" w:cs="Times New Roman"/>
                <w:bCs/>
                <w:color w:val="000000"/>
                <w:sz w:val="20"/>
                <w:szCs w:val="20"/>
                <w:lang w:eastAsia="en-GB"/>
              </w:rPr>
            </w:pPr>
            <w:r>
              <w:rPr>
                <w:rFonts w:eastAsia="Times New Roman" w:cs="Times New Roman"/>
                <w:bCs/>
                <w:color w:val="000000"/>
                <w:sz w:val="20"/>
                <w:szCs w:val="20"/>
                <w:lang w:eastAsia="en-GB"/>
              </w:rPr>
              <w:t>7/5/19 – Y5/6 Boys Football (Away) – Trust competition</w:t>
            </w:r>
          </w:p>
          <w:p w:rsidR="00C67E16" w:rsidRDefault="00C67E16" w:rsidP="00C67E16">
            <w:pPr>
              <w:rPr>
                <w:rFonts w:eastAsia="Times New Roman" w:cs="Times New Roman"/>
                <w:bCs/>
                <w:color w:val="000000"/>
                <w:sz w:val="20"/>
                <w:szCs w:val="20"/>
                <w:lang w:eastAsia="en-GB"/>
              </w:rPr>
            </w:pPr>
            <w:r>
              <w:rPr>
                <w:rFonts w:eastAsia="Times New Roman" w:cs="Times New Roman"/>
                <w:bCs/>
                <w:color w:val="000000"/>
                <w:sz w:val="20"/>
                <w:szCs w:val="20"/>
                <w:lang w:eastAsia="en-GB"/>
              </w:rPr>
              <w:t xml:space="preserve">20/5/19- KS1 </w:t>
            </w:r>
            <w:proofErr w:type="spellStart"/>
            <w:r>
              <w:rPr>
                <w:rFonts w:eastAsia="Times New Roman" w:cs="Times New Roman"/>
                <w:bCs/>
                <w:color w:val="000000"/>
                <w:sz w:val="20"/>
                <w:szCs w:val="20"/>
                <w:lang w:eastAsia="en-GB"/>
              </w:rPr>
              <w:t>Multiskills</w:t>
            </w:r>
            <w:proofErr w:type="spellEnd"/>
            <w:r>
              <w:rPr>
                <w:rFonts w:eastAsia="Times New Roman" w:cs="Times New Roman"/>
                <w:bCs/>
                <w:color w:val="000000"/>
                <w:sz w:val="20"/>
                <w:szCs w:val="20"/>
                <w:lang w:eastAsia="en-GB"/>
              </w:rPr>
              <w:t xml:space="preserve"> – Trust competition</w:t>
            </w:r>
          </w:p>
          <w:p w:rsidR="00C67E16" w:rsidRPr="00F724C4" w:rsidRDefault="00C67E16" w:rsidP="00C67E16">
            <w:pPr>
              <w:rPr>
                <w:rFonts w:eastAsia="Times New Roman" w:cs="Times New Roman"/>
                <w:bCs/>
                <w:color w:val="000000"/>
                <w:sz w:val="20"/>
                <w:szCs w:val="20"/>
                <w:lang w:eastAsia="en-GB"/>
              </w:rPr>
            </w:pPr>
          </w:p>
        </w:tc>
      </w:tr>
      <w:tr w:rsidR="00AC6628" w:rsidTr="00AC6628">
        <w:trPr>
          <w:trHeight w:val="850"/>
        </w:trPr>
        <w:tc>
          <w:tcPr>
            <w:tcW w:w="837" w:type="pct"/>
            <w:vAlign w:val="center"/>
          </w:tcPr>
          <w:p w:rsidR="00AC6628" w:rsidRPr="00F724C4" w:rsidRDefault="00AC6628" w:rsidP="00B73105">
            <w:pPr>
              <w:rPr>
                <w:rFonts w:eastAsia="Times New Roman" w:cs="Times New Roman"/>
                <w:bCs/>
                <w:color w:val="000000"/>
                <w:sz w:val="20"/>
                <w:szCs w:val="20"/>
                <w:lang w:eastAsia="en-GB"/>
              </w:rPr>
            </w:pPr>
            <w:r>
              <w:rPr>
                <w:rFonts w:eastAsia="Times New Roman" w:cs="Times New Roman"/>
                <w:bCs/>
                <w:color w:val="000000"/>
                <w:sz w:val="20"/>
                <w:szCs w:val="20"/>
                <w:lang w:eastAsia="en-GB"/>
              </w:rPr>
              <w:t>Term 6</w:t>
            </w:r>
          </w:p>
        </w:tc>
        <w:tc>
          <w:tcPr>
            <w:tcW w:w="4163" w:type="pct"/>
            <w:vAlign w:val="center"/>
          </w:tcPr>
          <w:p w:rsidR="00C67E16" w:rsidRDefault="00C67E16" w:rsidP="00C67E16">
            <w:pPr>
              <w:rPr>
                <w:rFonts w:eastAsia="Times New Roman" w:cs="Times New Roman"/>
                <w:bCs/>
                <w:color w:val="000000"/>
                <w:sz w:val="20"/>
                <w:szCs w:val="20"/>
                <w:lang w:eastAsia="en-GB"/>
              </w:rPr>
            </w:pPr>
          </w:p>
          <w:p w:rsidR="00AC6628" w:rsidRDefault="00C67E16" w:rsidP="00C67E16">
            <w:pPr>
              <w:rPr>
                <w:rFonts w:eastAsia="Times New Roman" w:cs="Times New Roman"/>
                <w:bCs/>
                <w:color w:val="000000"/>
                <w:sz w:val="20"/>
                <w:szCs w:val="20"/>
                <w:lang w:eastAsia="en-GB"/>
              </w:rPr>
            </w:pPr>
            <w:r>
              <w:rPr>
                <w:rFonts w:eastAsia="Times New Roman" w:cs="Times New Roman"/>
                <w:bCs/>
                <w:color w:val="000000"/>
                <w:sz w:val="20"/>
                <w:szCs w:val="20"/>
                <w:lang w:eastAsia="en-GB"/>
              </w:rPr>
              <w:t xml:space="preserve">19/6/19- Y5/6 </w:t>
            </w:r>
            <w:proofErr w:type="spellStart"/>
            <w:r>
              <w:rPr>
                <w:rFonts w:eastAsia="Times New Roman" w:cs="Times New Roman"/>
                <w:bCs/>
                <w:color w:val="000000"/>
                <w:sz w:val="20"/>
                <w:szCs w:val="20"/>
                <w:lang w:eastAsia="en-GB"/>
              </w:rPr>
              <w:t>Kwikcricket</w:t>
            </w:r>
            <w:proofErr w:type="spellEnd"/>
            <w:r>
              <w:rPr>
                <w:rFonts w:eastAsia="Times New Roman" w:cs="Times New Roman"/>
                <w:bCs/>
                <w:color w:val="000000"/>
                <w:sz w:val="20"/>
                <w:szCs w:val="20"/>
                <w:lang w:eastAsia="en-GB"/>
              </w:rPr>
              <w:t xml:space="preserve"> – School Games</w:t>
            </w:r>
          </w:p>
          <w:p w:rsidR="00C67E16" w:rsidRDefault="00C67E16" w:rsidP="00C67E16">
            <w:pPr>
              <w:rPr>
                <w:rFonts w:eastAsia="Times New Roman" w:cs="Times New Roman"/>
                <w:bCs/>
                <w:color w:val="000000"/>
                <w:sz w:val="20"/>
                <w:szCs w:val="20"/>
                <w:lang w:eastAsia="en-GB"/>
              </w:rPr>
            </w:pPr>
            <w:r>
              <w:rPr>
                <w:rFonts w:eastAsia="Times New Roman" w:cs="Times New Roman"/>
                <w:bCs/>
                <w:color w:val="000000"/>
                <w:sz w:val="20"/>
                <w:szCs w:val="20"/>
                <w:lang w:eastAsia="en-GB"/>
              </w:rPr>
              <w:t>w/c 15/7/19 – Trust Academy Olympics – Y6</w:t>
            </w:r>
          </w:p>
          <w:p w:rsidR="00C67E16" w:rsidRDefault="00C67E16" w:rsidP="00C67E16">
            <w:pPr>
              <w:rPr>
                <w:rFonts w:eastAsia="Times New Roman" w:cs="Times New Roman"/>
                <w:bCs/>
                <w:color w:val="000000"/>
                <w:sz w:val="20"/>
                <w:szCs w:val="20"/>
                <w:lang w:eastAsia="en-GB"/>
              </w:rPr>
            </w:pPr>
            <w:r>
              <w:rPr>
                <w:rFonts w:eastAsia="Times New Roman" w:cs="Times New Roman"/>
                <w:bCs/>
                <w:color w:val="000000"/>
                <w:sz w:val="20"/>
                <w:szCs w:val="20"/>
                <w:lang w:eastAsia="en-GB"/>
              </w:rPr>
              <w:t>date tbc – School mini- Wimbledon event</w:t>
            </w:r>
          </w:p>
          <w:p w:rsidR="00C67E16" w:rsidRPr="00F724C4" w:rsidRDefault="00C67E16" w:rsidP="00C67E16">
            <w:pPr>
              <w:rPr>
                <w:rFonts w:eastAsia="Times New Roman" w:cs="Times New Roman"/>
                <w:bCs/>
                <w:color w:val="000000"/>
                <w:sz w:val="20"/>
                <w:szCs w:val="20"/>
                <w:lang w:eastAsia="en-GB"/>
              </w:rPr>
            </w:pPr>
          </w:p>
        </w:tc>
      </w:tr>
    </w:tbl>
    <w:p w:rsidR="00C361EB" w:rsidRDefault="00C361EB" w:rsidP="00BB4568">
      <w:pPr>
        <w:rPr>
          <w:b/>
          <w:color w:val="2F4495"/>
          <w:sz w:val="28"/>
          <w:szCs w:val="28"/>
        </w:rPr>
      </w:pPr>
    </w:p>
    <w:p w:rsidR="006B1C53" w:rsidRPr="006B260B" w:rsidRDefault="006B1C53" w:rsidP="006B260B">
      <w:pPr>
        <w:rPr>
          <w:rFonts w:cstheme="minorHAnsi"/>
        </w:rPr>
      </w:pPr>
    </w:p>
    <w:sectPr w:rsidR="006B1C53" w:rsidRPr="006B260B" w:rsidSect="005624AF">
      <w:footerReference w:type="default" r:id="rId10"/>
      <w:pgSz w:w="16838" w:h="11906" w:orient="landscape"/>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3A55" w:rsidRDefault="00493A55" w:rsidP="001669F9">
      <w:r>
        <w:separator/>
      </w:r>
    </w:p>
  </w:endnote>
  <w:endnote w:type="continuationSeparator" w:id="0">
    <w:p w:rsidR="00493A55" w:rsidRDefault="00493A55" w:rsidP="00166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rmeno-Regular--Identity-H">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3366113"/>
      <w:docPartObj>
        <w:docPartGallery w:val="Page Numbers (Bottom of Page)"/>
        <w:docPartUnique/>
      </w:docPartObj>
    </w:sdtPr>
    <w:sdtEndPr>
      <w:rPr>
        <w:color w:val="7F7F7F" w:themeColor="background1" w:themeShade="7F"/>
        <w:spacing w:val="60"/>
      </w:rPr>
    </w:sdtEndPr>
    <w:sdtContent>
      <w:p w:rsidR="00493A55" w:rsidRDefault="00493A55">
        <w:pPr>
          <w:pStyle w:val="Footer"/>
          <w:pBdr>
            <w:top w:val="single" w:sz="4" w:space="1" w:color="D9D9D9" w:themeColor="background1" w:themeShade="D9"/>
          </w:pBdr>
          <w:jc w:val="right"/>
        </w:pPr>
        <w:r>
          <w:fldChar w:fldCharType="begin"/>
        </w:r>
        <w:r>
          <w:instrText xml:space="preserve"> PAGE   \* MERGEFORMAT </w:instrText>
        </w:r>
        <w:r>
          <w:fldChar w:fldCharType="separate"/>
        </w:r>
        <w:r w:rsidR="00EC43F8">
          <w:rPr>
            <w:noProof/>
          </w:rPr>
          <w:t>3</w:t>
        </w:r>
        <w:r>
          <w:rPr>
            <w:noProof/>
          </w:rPr>
          <w:fldChar w:fldCharType="end"/>
        </w:r>
        <w:r>
          <w:t xml:space="preserve"> | </w:t>
        </w:r>
        <w:r>
          <w:rPr>
            <w:color w:val="7F7F7F" w:themeColor="background1" w:themeShade="7F"/>
            <w:spacing w:val="60"/>
          </w:rPr>
          <w:t>Page</w:t>
        </w:r>
      </w:p>
    </w:sdtContent>
  </w:sdt>
  <w:p w:rsidR="00493A55" w:rsidRDefault="00493A55" w:rsidP="00BC5D0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3A55" w:rsidRDefault="00493A55" w:rsidP="001669F9">
      <w:r>
        <w:separator/>
      </w:r>
    </w:p>
  </w:footnote>
  <w:footnote w:type="continuationSeparator" w:id="0">
    <w:p w:rsidR="00493A55" w:rsidRDefault="00493A55" w:rsidP="001669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A1760"/>
    <w:multiLevelType w:val="hybridMultilevel"/>
    <w:tmpl w:val="863E9A4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2B5B14"/>
    <w:multiLevelType w:val="multilevel"/>
    <w:tmpl w:val="F9641CF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E5306B2"/>
    <w:multiLevelType w:val="hybridMultilevel"/>
    <w:tmpl w:val="1FC8BF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7638BE"/>
    <w:multiLevelType w:val="hybridMultilevel"/>
    <w:tmpl w:val="03900388"/>
    <w:lvl w:ilvl="0" w:tplc="2BB883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D40192"/>
    <w:multiLevelType w:val="multilevel"/>
    <w:tmpl w:val="287EF3D6"/>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5128DF"/>
    <w:multiLevelType w:val="multilevel"/>
    <w:tmpl w:val="55448684"/>
    <w:lvl w:ilvl="0">
      <w:start w:val="1"/>
      <w:numFmt w:val="bullet"/>
      <w:lvlText w:val="û"/>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C844293"/>
    <w:multiLevelType w:val="multilevel"/>
    <w:tmpl w:val="7E0404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7F84473"/>
    <w:multiLevelType w:val="multilevel"/>
    <w:tmpl w:val="FC2EF3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CC32AD3"/>
    <w:multiLevelType w:val="hybridMultilevel"/>
    <w:tmpl w:val="2EC83D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2F301E"/>
    <w:multiLevelType w:val="hybridMultilevel"/>
    <w:tmpl w:val="4022D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9D14D1"/>
    <w:multiLevelType w:val="hybridMultilevel"/>
    <w:tmpl w:val="8EFA7FAE"/>
    <w:lvl w:ilvl="0" w:tplc="2BB883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DC4C9C"/>
    <w:multiLevelType w:val="hybridMultilevel"/>
    <w:tmpl w:val="BF2C94B2"/>
    <w:lvl w:ilvl="0" w:tplc="2BB883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176AC3"/>
    <w:multiLevelType w:val="multilevel"/>
    <w:tmpl w:val="FC2EF3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C924A6"/>
    <w:multiLevelType w:val="hybridMultilevel"/>
    <w:tmpl w:val="B4B4F8CC"/>
    <w:lvl w:ilvl="0" w:tplc="5A68C7DA">
      <w:start w:val="1"/>
      <w:numFmt w:val="lowerRoman"/>
      <w:lvlText w:val="%1)"/>
      <w:lvlJc w:val="left"/>
      <w:pPr>
        <w:ind w:left="1080" w:hanging="720"/>
      </w:pPr>
      <w:rPr>
        <w:rFonts w:hint="default"/>
        <w:b w:val="0"/>
        <w:color w:val="231F2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DC02C98"/>
    <w:multiLevelType w:val="hybridMultilevel"/>
    <w:tmpl w:val="13F289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F93341"/>
    <w:multiLevelType w:val="multilevel"/>
    <w:tmpl w:val="287EF3D6"/>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CD9648C"/>
    <w:multiLevelType w:val="hybridMultilevel"/>
    <w:tmpl w:val="136A310C"/>
    <w:lvl w:ilvl="0" w:tplc="5DD893A8">
      <w:start w:val="1"/>
      <w:numFmt w:val="bullet"/>
      <w:lvlText w:val="û"/>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16"/>
  </w:num>
  <w:num w:numId="4">
    <w:abstractNumId w:val="1"/>
  </w:num>
  <w:num w:numId="5">
    <w:abstractNumId w:val="14"/>
  </w:num>
  <w:num w:numId="6">
    <w:abstractNumId w:val="6"/>
  </w:num>
  <w:num w:numId="7">
    <w:abstractNumId w:val="0"/>
  </w:num>
  <w:num w:numId="8">
    <w:abstractNumId w:val="5"/>
  </w:num>
  <w:num w:numId="9">
    <w:abstractNumId w:val="12"/>
  </w:num>
  <w:num w:numId="10">
    <w:abstractNumId w:val="7"/>
  </w:num>
  <w:num w:numId="11">
    <w:abstractNumId w:val="8"/>
  </w:num>
  <w:num w:numId="12">
    <w:abstractNumId w:val="15"/>
  </w:num>
  <w:num w:numId="13">
    <w:abstractNumId w:val="4"/>
  </w:num>
  <w:num w:numId="14">
    <w:abstractNumId w:val="11"/>
  </w:num>
  <w:num w:numId="15">
    <w:abstractNumId w:val="3"/>
  </w:num>
  <w:num w:numId="16">
    <w:abstractNumId w:val="10"/>
  </w:num>
  <w:num w:numId="17">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6FC"/>
    <w:rsid w:val="00012084"/>
    <w:rsid w:val="00012CB8"/>
    <w:rsid w:val="0001317F"/>
    <w:rsid w:val="00021909"/>
    <w:rsid w:val="00021A93"/>
    <w:rsid w:val="00026C34"/>
    <w:rsid w:val="00033F9A"/>
    <w:rsid w:val="00041231"/>
    <w:rsid w:val="00044ED3"/>
    <w:rsid w:val="0005338D"/>
    <w:rsid w:val="000539C3"/>
    <w:rsid w:val="00056541"/>
    <w:rsid w:val="000607FD"/>
    <w:rsid w:val="000637DB"/>
    <w:rsid w:val="00076322"/>
    <w:rsid w:val="000836AA"/>
    <w:rsid w:val="0008374C"/>
    <w:rsid w:val="00090B52"/>
    <w:rsid w:val="0009457C"/>
    <w:rsid w:val="000A3AC9"/>
    <w:rsid w:val="000B1379"/>
    <w:rsid w:val="000B3381"/>
    <w:rsid w:val="000C34B3"/>
    <w:rsid w:val="000D1A8F"/>
    <w:rsid w:val="000D6B37"/>
    <w:rsid w:val="000E01A4"/>
    <w:rsid w:val="000E2AC5"/>
    <w:rsid w:val="000E33EF"/>
    <w:rsid w:val="000E6166"/>
    <w:rsid w:val="00101091"/>
    <w:rsid w:val="00101EA2"/>
    <w:rsid w:val="00116B7B"/>
    <w:rsid w:val="00117854"/>
    <w:rsid w:val="001203C7"/>
    <w:rsid w:val="001246A4"/>
    <w:rsid w:val="00137210"/>
    <w:rsid w:val="00140812"/>
    <w:rsid w:val="00144675"/>
    <w:rsid w:val="001555C9"/>
    <w:rsid w:val="00155F8E"/>
    <w:rsid w:val="00160985"/>
    <w:rsid w:val="00164E93"/>
    <w:rsid w:val="001669F9"/>
    <w:rsid w:val="00176072"/>
    <w:rsid w:val="001847BB"/>
    <w:rsid w:val="0019044C"/>
    <w:rsid w:val="0019386D"/>
    <w:rsid w:val="0019600F"/>
    <w:rsid w:val="00196395"/>
    <w:rsid w:val="001976FC"/>
    <w:rsid w:val="001A0066"/>
    <w:rsid w:val="001A1343"/>
    <w:rsid w:val="001A65F9"/>
    <w:rsid w:val="001A7A8C"/>
    <w:rsid w:val="001B1E28"/>
    <w:rsid w:val="001C1BD6"/>
    <w:rsid w:val="001D13C6"/>
    <w:rsid w:val="001E06B0"/>
    <w:rsid w:val="001E44C6"/>
    <w:rsid w:val="001E6F36"/>
    <w:rsid w:val="001E7FF6"/>
    <w:rsid w:val="001F373B"/>
    <w:rsid w:val="00202E3B"/>
    <w:rsid w:val="00204185"/>
    <w:rsid w:val="002360EC"/>
    <w:rsid w:val="00237DA7"/>
    <w:rsid w:val="00245C2E"/>
    <w:rsid w:val="00245E7D"/>
    <w:rsid w:val="002466BC"/>
    <w:rsid w:val="00250C16"/>
    <w:rsid w:val="00270974"/>
    <w:rsid w:val="00271F8F"/>
    <w:rsid w:val="00272D59"/>
    <w:rsid w:val="00281CB7"/>
    <w:rsid w:val="0028384B"/>
    <w:rsid w:val="002842CE"/>
    <w:rsid w:val="00294190"/>
    <w:rsid w:val="00295FBF"/>
    <w:rsid w:val="002A49D1"/>
    <w:rsid w:val="002A7264"/>
    <w:rsid w:val="002A7FD5"/>
    <w:rsid w:val="002B5E07"/>
    <w:rsid w:val="002D2A63"/>
    <w:rsid w:val="002D58F3"/>
    <w:rsid w:val="002D766C"/>
    <w:rsid w:val="002E3935"/>
    <w:rsid w:val="002E4530"/>
    <w:rsid w:val="002F48A8"/>
    <w:rsid w:val="0030545E"/>
    <w:rsid w:val="00314D3F"/>
    <w:rsid w:val="003241B2"/>
    <w:rsid w:val="00344D7B"/>
    <w:rsid w:val="00350E48"/>
    <w:rsid w:val="00351C29"/>
    <w:rsid w:val="00357571"/>
    <w:rsid w:val="00364910"/>
    <w:rsid w:val="003670A8"/>
    <w:rsid w:val="003671BE"/>
    <w:rsid w:val="00367742"/>
    <w:rsid w:val="00367F12"/>
    <w:rsid w:val="00375703"/>
    <w:rsid w:val="003775FD"/>
    <w:rsid w:val="003807BB"/>
    <w:rsid w:val="00380E40"/>
    <w:rsid w:val="003920B7"/>
    <w:rsid w:val="00394747"/>
    <w:rsid w:val="00397BA5"/>
    <w:rsid w:val="00397E22"/>
    <w:rsid w:val="003A0472"/>
    <w:rsid w:val="003A3A22"/>
    <w:rsid w:val="003B3C79"/>
    <w:rsid w:val="003B6671"/>
    <w:rsid w:val="003C5BAA"/>
    <w:rsid w:val="003D604B"/>
    <w:rsid w:val="003E278B"/>
    <w:rsid w:val="003E7090"/>
    <w:rsid w:val="003F223A"/>
    <w:rsid w:val="003F3217"/>
    <w:rsid w:val="003F4831"/>
    <w:rsid w:val="00411BF0"/>
    <w:rsid w:val="004166C6"/>
    <w:rsid w:val="00416E21"/>
    <w:rsid w:val="004239E9"/>
    <w:rsid w:val="00423A1D"/>
    <w:rsid w:val="0043384E"/>
    <w:rsid w:val="00434B09"/>
    <w:rsid w:val="00452D32"/>
    <w:rsid w:val="004623D0"/>
    <w:rsid w:val="00477E73"/>
    <w:rsid w:val="0049286F"/>
    <w:rsid w:val="00492B63"/>
    <w:rsid w:val="00493A55"/>
    <w:rsid w:val="00495CB1"/>
    <w:rsid w:val="004B421E"/>
    <w:rsid w:val="004C47D0"/>
    <w:rsid w:val="004C704E"/>
    <w:rsid w:val="004C7E67"/>
    <w:rsid w:val="004D1B2F"/>
    <w:rsid w:val="004D65F7"/>
    <w:rsid w:val="004D6B1A"/>
    <w:rsid w:val="004E0C86"/>
    <w:rsid w:val="004E4C51"/>
    <w:rsid w:val="004F3867"/>
    <w:rsid w:val="005034A2"/>
    <w:rsid w:val="0050613D"/>
    <w:rsid w:val="0051421B"/>
    <w:rsid w:val="005159D3"/>
    <w:rsid w:val="00521F8B"/>
    <w:rsid w:val="00525C52"/>
    <w:rsid w:val="005324D3"/>
    <w:rsid w:val="00532753"/>
    <w:rsid w:val="0053355F"/>
    <w:rsid w:val="00535EB7"/>
    <w:rsid w:val="005509AB"/>
    <w:rsid w:val="0055767F"/>
    <w:rsid w:val="005624AF"/>
    <w:rsid w:val="005702CD"/>
    <w:rsid w:val="005929F5"/>
    <w:rsid w:val="00594F8E"/>
    <w:rsid w:val="00595F58"/>
    <w:rsid w:val="005A18A4"/>
    <w:rsid w:val="005A7B45"/>
    <w:rsid w:val="005B2509"/>
    <w:rsid w:val="005B401E"/>
    <w:rsid w:val="005B4CA8"/>
    <w:rsid w:val="005B4DD7"/>
    <w:rsid w:val="005C0B3F"/>
    <w:rsid w:val="005C1591"/>
    <w:rsid w:val="005C6B3B"/>
    <w:rsid w:val="005C7AA5"/>
    <w:rsid w:val="005C7D12"/>
    <w:rsid w:val="005D65F0"/>
    <w:rsid w:val="005E49F0"/>
    <w:rsid w:val="005F362B"/>
    <w:rsid w:val="005F442A"/>
    <w:rsid w:val="00600F0F"/>
    <w:rsid w:val="006043C9"/>
    <w:rsid w:val="006043D3"/>
    <w:rsid w:val="00605AFE"/>
    <w:rsid w:val="00621485"/>
    <w:rsid w:val="00622EFE"/>
    <w:rsid w:val="006262A4"/>
    <w:rsid w:val="006350F5"/>
    <w:rsid w:val="00641A5C"/>
    <w:rsid w:val="00644C65"/>
    <w:rsid w:val="00657557"/>
    <w:rsid w:val="00664E04"/>
    <w:rsid w:val="00666788"/>
    <w:rsid w:val="00672150"/>
    <w:rsid w:val="00673080"/>
    <w:rsid w:val="00675174"/>
    <w:rsid w:val="00680952"/>
    <w:rsid w:val="00680A20"/>
    <w:rsid w:val="00680DE6"/>
    <w:rsid w:val="00681AA9"/>
    <w:rsid w:val="00693AB9"/>
    <w:rsid w:val="006969B1"/>
    <w:rsid w:val="006A2863"/>
    <w:rsid w:val="006B124D"/>
    <w:rsid w:val="006B1C53"/>
    <w:rsid w:val="006B260B"/>
    <w:rsid w:val="006B3D5D"/>
    <w:rsid w:val="006B72A2"/>
    <w:rsid w:val="006C1991"/>
    <w:rsid w:val="006C3237"/>
    <w:rsid w:val="006C7CD3"/>
    <w:rsid w:val="006D52BF"/>
    <w:rsid w:val="006E4B6C"/>
    <w:rsid w:val="006F2EE5"/>
    <w:rsid w:val="006F41E5"/>
    <w:rsid w:val="006F6417"/>
    <w:rsid w:val="00702F8D"/>
    <w:rsid w:val="00704339"/>
    <w:rsid w:val="00704547"/>
    <w:rsid w:val="007047F0"/>
    <w:rsid w:val="00706299"/>
    <w:rsid w:val="00711684"/>
    <w:rsid w:val="007149B9"/>
    <w:rsid w:val="0071594E"/>
    <w:rsid w:val="00722C47"/>
    <w:rsid w:val="0072331F"/>
    <w:rsid w:val="007261E7"/>
    <w:rsid w:val="007275FB"/>
    <w:rsid w:val="007349F8"/>
    <w:rsid w:val="00736476"/>
    <w:rsid w:val="0074058B"/>
    <w:rsid w:val="007407B8"/>
    <w:rsid w:val="00740BCE"/>
    <w:rsid w:val="0074588D"/>
    <w:rsid w:val="00747819"/>
    <w:rsid w:val="00753809"/>
    <w:rsid w:val="007718AA"/>
    <w:rsid w:val="00773242"/>
    <w:rsid w:val="00780C31"/>
    <w:rsid w:val="00781132"/>
    <w:rsid w:val="00791CEF"/>
    <w:rsid w:val="007A2782"/>
    <w:rsid w:val="007D0B37"/>
    <w:rsid w:val="00806B51"/>
    <w:rsid w:val="00806E78"/>
    <w:rsid w:val="00813BBD"/>
    <w:rsid w:val="00815857"/>
    <w:rsid w:val="0083176A"/>
    <w:rsid w:val="00840EFA"/>
    <w:rsid w:val="00852619"/>
    <w:rsid w:val="00857530"/>
    <w:rsid w:val="0087644E"/>
    <w:rsid w:val="008A2F51"/>
    <w:rsid w:val="008A4203"/>
    <w:rsid w:val="008A4EB4"/>
    <w:rsid w:val="008A5424"/>
    <w:rsid w:val="008C2878"/>
    <w:rsid w:val="008C77E1"/>
    <w:rsid w:val="008D6FB6"/>
    <w:rsid w:val="00901089"/>
    <w:rsid w:val="00903A2C"/>
    <w:rsid w:val="0090545A"/>
    <w:rsid w:val="009101C5"/>
    <w:rsid w:val="00914922"/>
    <w:rsid w:val="00915009"/>
    <w:rsid w:val="00916748"/>
    <w:rsid w:val="00920923"/>
    <w:rsid w:val="00926E6C"/>
    <w:rsid w:val="0095035C"/>
    <w:rsid w:val="00960E87"/>
    <w:rsid w:val="00963B57"/>
    <w:rsid w:val="00970FF7"/>
    <w:rsid w:val="0097785D"/>
    <w:rsid w:val="00977ABB"/>
    <w:rsid w:val="00980DCE"/>
    <w:rsid w:val="00983D8D"/>
    <w:rsid w:val="0098503A"/>
    <w:rsid w:val="009867AC"/>
    <w:rsid w:val="009953C2"/>
    <w:rsid w:val="009A39CE"/>
    <w:rsid w:val="009A3DB6"/>
    <w:rsid w:val="009A67C6"/>
    <w:rsid w:val="009B3647"/>
    <w:rsid w:val="009B6D4D"/>
    <w:rsid w:val="009D0B25"/>
    <w:rsid w:val="009D1815"/>
    <w:rsid w:val="009D35F7"/>
    <w:rsid w:val="009E0F14"/>
    <w:rsid w:val="009E7C50"/>
    <w:rsid w:val="009F4A00"/>
    <w:rsid w:val="00A0741B"/>
    <w:rsid w:val="00A11FFF"/>
    <w:rsid w:val="00A3361C"/>
    <w:rsid w:val="00A3610D"/>
    <w:rsid w:val="00A40D3B"/>
    <w:rsid w:val="00A413C6"/>
    <w:rsid w:val="00A423D1"/>
    <w:rsid w:val="00A523FA"/>
    <w:rsid w:val="00A536DE"/>
    <w:rsid w:val="00A57CB7"/>
    <w:rsid w:val="00A62FA0"/>
    <w:rsid w:val="00A66CDB"/>
    <w:rsid w:val="00A72091"/>
    <w:rsid w:val="00A763BC"/>
    <w:rsid w:val="00A77C7F"/>
    <w:rsid w:val="00A911C1"/>
    <w:rsid w:val="00AA7047"/>
    <w:rsid w:val="00AA7F3B"/>
    <w:rsid w:val="00AB4348"/>
    <w:rsid w:val="00AB6425"/>
    <w:rsid w:val="00AC279F"/>
    <w:rsid w:val="00AC3F90"/>
    <w:rsid w:val="00AC6628"/>
    <w:rsid w:val="00AC690C"/>
    <w:rsid w:val="00AD0262"/>
    <w:rsid w:val="00AD7B29"/>
    <w:rsid w:val="00AE4241"/>
    <w:rsid w:val="00AE61FA"/>
    <w:rsid w:val="00AE6445"/>
    <w:rsid w:val="00AE6464"/>
    <w:rsid w:val="00B05590"/>
    <w:rsid w:val="00B0569C"/>
    <w:rsid w:val="00B11977"/>
    <w:rsid w:val="00B25AAF"/>
    <w:rsid w:val="00B26259"/>
    <w:rsid w:val="00B26591"/>
    <w:rsid w:val="00B30D29"/>
    <w:rsid w:val="00B324D0"/>
    <w:rsid w:val="00B3319B"/>
    <w:rsid w:val="00B46EBD"/>
    <w:rsid w:val="00B551A1"/>
    <w:rsid w:val="00B5799E"/>
    <w:rsid w:val="00B60088"/>
    <w:rsid w:val="00B6209C"/>
    <w:rsid w:val="00B73105"/>
    <w:rsid w:val="00B73D85"/>
    <w:rsid w:val="00B73DA7"/>
    <w:rsid w:val="00B75B0E"/>
    <w:rsid w:val="00B86BA2"/>
    <w:rsid w:val="00B932D2"/>
    <w:rsid w:val="00B962AA"/>
    <w:rsid w:val="00BA5556"/>
    <w:rsid w:val="00BB3796"/>
    <w:rsid w:val="00BB38AD"/>
    <w:rsid w:val="00BB4568"/>
    <w:rsid w:val="00BC1909"/>
    <w:rsid w:val="00BC5D04"/>
    <w:rsid w:val="00BC7427"/>
    <w:rsid w:val="00BD2070"/>
    <w:rsid w:val="00BF4719"/>
    <w:rsid w:val="00BF6BD5"/>
    <w:rsid w:val="00C0086A"/>
    <w:rsid w:val="00C0663F"/>
    <w:rsid w:val="00C06FCB"/>
    <w:rsid w:val="00C138E3"/>
    <w:rsid w:val="00C16359"/>
    <w:rsid w:val="00C20830"/>
    <w:rsid w:val="00C361EB"/>
    <w:rsid w:val="00C4364C"/>
    <w:rsid w:val="00C45CBF"/>
    <w:rsid w:val="00C46DB3"/>
    <w:rsid w:val="00C67E16"/>
    <w:rsid w:val="00C71250"/>
    <w:rsid w:val="00C90F68"/>
    <w:rsid w:val="00C91DFD"/>
    <w:rsid w:val="00CA1B25"/>
    <w:rsid w:val="00CD2BA0"/>
    <w:rsid w:val="00CD7687"/>
    <w:rsid w:val="00CE02FD"/>
    <w:rsid w:val="00CE65C0"/>
    <w:rsid w:val="00CE7EB3"/>
    <w:rsid w:val="00CF1C30"/>
    <w:rsid w:val="00CF394F"/>
    <w:rsid w:val="00CF75F0"/>
    <w:rsid w:val="00D02837"/>
    <w:rsid w:val="00D04EF2"/>
    <w:rsid w:val="00D05AE6"/>
    <w:rsid w:val="00D17559"/>
    <w:rsid w:val="00D3128D"/>
    <w:rsid w:val="00D32E1E"/>
    <w:rsid w:val="00D51920"/>
    <w:rsid w:val="00D52E22"/>
    <w:rsid w:val="00D55F5A"/>
    <w:rsid w:val="00D60A07"/>
    <w:rsid w:val="00D60E00"/>
    <w:rsid w:val="00D82BBD"/>
    <w:rsid w:val="00D82DDB"/>
    <w:rsid w:val="00DA1D91"/>
    <w:rsid w:val="00DA1E18"/>
    <w:rsid w:val="00DA4BCE"/>
    <w:rsid w:val="00DB446C"/>
    <w:rsid w:val="00DB4839"/>
    <w:rsid w:val="00DC0C57"/>
    <w:rsid w:val="00DC2E14"/>
    <w:rsid w:val="00DC7CFD"/>
    <w:rsid w:val="00DD08A8"/>
    <w:rsid w:val="00DE1164"/>
    <w:rsid w:val="00DE3406"/>
    <w:rsid w:val="00E07F67"/>
    <w:rsid w:val="00E1151F"/>
    <w:rsid w:val="00E117F5"/>
    <w:rsid w:val="00E127D0"/>
    <w:rsid w:val="00E214CC"/>
    <w:rsid w:val="00E22013"/>
    <w:rsid w:val="00E252A9"/>
    <w:rsid w:val="00E2673A"/>
    <w:rsid w:val="00E27CBC"/>
    <w:rsid w:val="00E44C8F"/>
    <w:rsid w:val="00E51254"/>
    <w:rsid w:val="00E52DA9"/>
    <w:rsid w:val="00E5442C"/>
    <w:rsid w:val="00E5448E"/>
    <w:rsid w:val="00E67DF2"/>
    <w:rsid w:val="00E72117"/>
    <w:rsid w:val="00E72C82"/>
    <w:rsid w:val="00E81931"/>
    <w:rsid w:val="00E82605"/>
    <w:rsid w:val="00E841E2"/>
    <w:rsid w:val="00E97FD6"/>
    <w:rsid w:val="00EB39F1"/>
    <w:rsid w:val="00EB52C6"/>
    <w:rsid w:val="00EB6E4E"/>
    <w:rsid w:val="00EC28AF"/>
    <w:rsid w:val="00EC43F8"/>
    <w:rsid w:val="00ED2892"/>
    <w:rsid w:val="00ED6995"/>
    <w:rsid w:val="00ED6B53"/>
    <w:rsid w:val="00EE0AC7"/>
    <w:rsid w:val="00EE7375"/>
    <w:rsid w:val="00EF05ED"/>
    <w:rsid w:val="00F006A7"/>
    <w:rsid w:val="00F074E8"/>
    <w:rsid w:val="00F10EE8"/>
    <w:rsid w:val="00F132DD"/>
    <w:rsid w:val="00F133CE"/>
    <w:rsid w:val="00F250CD"/>
    <w:rsid w:val="00F316F4"/>
    <w:rsid w:val="00F35820"/>
    <w:rsid w:val="00F37EA3"/>
    <w:rsid w:val="00F64FD3"/>
    <w:rsid w:val="00F658D6"/>
    <w:rsid w:val="00F66F91"/>
    <w:rsid w:val="00F724C4"/>
    <w:rsid w:val="00F82666"/>
    <w:rsid w:val="00F865BF"/>
    <w:rsid w:val="00F8718A"/>
    <w:rsid w:val="00F9301C"/>
    <w:rsid w:val="00F97BDE"/>
    <w:rsid w:val="00FA0297"/>
    <w:rsid w:val="00FA0AEC"/>
    <w:rsid w:val="00FA31BB"/>
    <w:rsid w:val="00FB2A1A"/>
    <w:rsid w:val="00FB2B9A"/>
    <w:rsid w:val="00FC2E43"/>
    <w:rsid w:val="00FD5846"/>
    <w:rsid w:val="00FD6CC4"/>
    <w:rsid w:val="00FE1A65"/>
    <w:rsid w:val="00FE22E1"/>
    <w:rsid w:val="00FE2DC5"/>
    <w:rsid w:val="00FE30F0"/>
    <w:rsid w:val="00FE5789"/>
    <w:rsid w:val="00FF1A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C25B79"/>
  <w15:chartTrackingRefBased/>
  <w15:docId w15:val="{B377E49A-2A42-4F8E-82C0-C589FD4BB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6B260B"/>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6B260B"/>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73DA7"/>
    <w:pPr>
      <w:autoSpaceDE w:val="0"/>
      <w:autoSpaceDN w:val="0"/>
      <w:adjustRightInd w:val="0"/>
    </w:pPr>
    <w:rPr>
      <w:rFonts w:ascii="Minion Pro" w:hAnsi="Minion Pro" w:cs="Minion Pro"/>
      <w:color w:val="000000"/>
      <w:sz w:val="24"/>
      <w:szCs w:val="24"/>
    </w:rPr>
  </w:style>
  <w:style w:type="character" w:styleId="PlaceholderText">
    <w:name w:val="Placeholder Text"/>
    <w:basedOn w:val="DefaultParagraphFont"/>
    <w:uiPriority w:val="99"/>
    <w:semiHidden/>
    <w:rsid w:val="00780C31"/>
    <w:rPr>
      <w:color w:val="808080"/>
    </w:rPr>
  </w:style>
  <w:style w:type="paragraph" w:styleId="ListParagraph">
    <w:name w:val="List Paragraph"/>
    <w:basedOn w:val="Normal"/>
    <w:uiPriority w:val="34"/>
    <w:qFormat/>
    <w:rsid w:val="00BB4568"/>
    <w:pPr>
      <w:ind w:left="720"/>
      <w:contextualSpacing/>
    </w:pPr>
  </w:style>
  <w:style w:type="paragraph" w:styleId="Header">
    <w:name w:val="header"/>
    <w:basedOn w:val="Normal"/>
    <w:link w:val="HeaderChar"/>
    <w:uiPriority w:val="99"/>
    <w:unhideWhenUsed/>
    <w:rsid w:val="001669F9"/>
    <w:pPr>
      <w:tabs>
        <w:tab w:val="center" w:pos="4513"/>
        <w:tab w:val="right" w:pos="9026"/>
      </w:tabs>
    </w:pPr>
  </w:style>
  <w:style w:type="character" w:customStyle="1" w:styleId="HeaderChar">
    <w:name w:val="Header Char"/>
    <w:basedOn w:val="DefaultParagraphFont"/>
    <w:link w:val="Header"/>
    <w:uiPriority w:val="99"/>
    <w:rsid w:val="001669F9"/>
  </w:style>
  <w:style w:type="paragraph" w:styleId="Footer">
    <w:name w:val="footer"/>
    <w:basedOn w:val="Normal"/>
    <w:link w:val="FooterChar"/>
    <w:uiPriority w:val="99"/>
    <w:unhideWhenUsed/>
    <w:rsid w:val="001669F9"/>
    <w:pPr>
      <w:tabs>
        <w:tab w:val="center" w:pos="4513"/>
        <w:tab w:val="right" w:pos="9026"/>
      </w:tabs>
    </w:pPr>
  </w:style>
  <w:style w:type="character" w:customStyle="1" w:styleId="FooterChar">
    <w:name w:val="Footer Char"/>
    <w:basedOn w:val="DefaultParagraphFont"/>
    <w:link w:val="Footer"/>
    <w:uiPriority w:val="99"/>
    <w:rsid w:val="001669F9"/>
  </w:style>
  <w:style w:type="paragraph" w:customStyle="1" w:styleId="TableParagraph">
    <w:name w:val="Table Paragraph"/>
    <w:basedOn w:val="Normal"/>
    <w:uiPriority w:val="1"/>
    <w:qFormat/>
    <w:rsid w:val="001C1BD6"/>
    <w:pPr>
      <w:widowControl w:val="0"/>
      <w:autoSpaceDE w:val="0"/>
      <w:autoSpaceDN w:val="0"/>
    </w:pPr>
    <w:rPr>
      <w:rFonts w:ascii="Calibri" w:eastAsia="Calibri" w:hAnsi="Calibri" w:cs="Calibri"/>
      <w:lang w:val="en-US"/>
    </w:rPr>
  </w:style>
  <w:style w:type="character" w:styleId="Hyperlink">
    <w:name w:val="Hyperlink"/>
    <w:basedOn w:val="DefaultParagraphFont"/>
    <w:uiPriority w:val="99"/>
    <w:unhideWhenUsed/>
    <w:rsid w:val="00594F8E"/>
    <w:rPr>
      <w:color w:val="0563C1" w:themeColor="hyperlink"/>
      <w:u w:val="single"/>
    </w:rPr>
  </w:style>
  <w:style w:type="paragraph" w:styleId="BalloonText">
    <w:name w:val="Balloon Text"/>
    <w:basedOn w:val="Normal"/>
    <w:link w:val="BalloonTextChar"/>
    <w:uiPriority w:val="99"/>
    <w:semiHidden/>
    <w:unhideWhenUsed/>
    <w:rsid w:val="006214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1485"/>
    <w:rPr>
      <w:rFonts w:ascii="Segoe UI" w:hAnsi="Segoe UI" w:cs="Segoe UI"/>
      <w:sz w:val="18"/>
      <w:szCs w:val="18"/>
    </w:rPr>
  </w:style>
  <w:style w:type="paragraph" w:styleId="NormalWeb">
    <w:name w:val="Normal (Web)"/>
    <w:basedOn w:val="Normal"/>
    <w:uiPriority w:val="99"/>
    <w:unhideWhenUsed/>
    <w:rsid w:val="0087644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B260B"/>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6B260B"/>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68571">
      <w:bodyDiv w:val="1"/>
      <w:marLeft w:val="0"/>
      <w:marRight w:val="0"/>
      <w:marTop w:val="0"/>
      <w:marBottom w:val="0"/>
      <w:divBdr>
        <w:top w:val="none" w:sz="0" w:space="0" w:color="auto"/>
        <w:left w:val="none" w:sz="0" w:space="0" w:color="auto"/>
        <w:bottom w:val="none" w:sz="0" w:space="0" w:color="auto"/>
        <w:right w:val="none" w:sz="0" w:space="0" w:color="auto"/>
      </w:divBdr>
    </w:div>
    <w:div w:id="64839975">
      <w:bodyDiv w:val="1"/>
      <w:marLeft w:val="0"/>
      <w:marRight w:val="0"/>
      <w:marTop w:val="0"/>
      <w:marBottom w:val="0"/>
      <w:divBdr>
        <w:top w:val="none" w:sz="0" w:space="0" w:color="auto"/>
        <w:left w:val="none" w:sz="0" w:space="0" w:color="auto"/>
        <w:bottom w:val="none" w:sz="0" w:space="0" w:color="auto"/>
        <w:right w:val="none" w:sz="0" w:space="0" w:color="auto"/>
      </w:divBdr>
      <w:divsChild>
        <w:div w:id="1175730377">
          <w:marLeft w:val="446"/>
          <w:marRight w:val="0"/>
          <w:marTop w:val="0"/>
          <w:marBottom w:val="0"/>
          <w:divBdr>
            <w:top w:val="none" w:sz="0" w:space="0" w:color="auto"/>
            <w:left w:val="none" w:sz="0" w:space="0" w:color="auto"/>
            <w:bottom w:val="none" w:sz="0" w:space="0" w:color="auto"/>
            <w:right w:val="none" w:sz="0" w:space="0" w:color="auto"/>
          </w:divBdr>
        </w:div>
        <w:div w:id="1209606690">
          <w:marLeft w:val="446"/>
          <w:marRight w:val="0"/>
          <w:marTop w:val="0"/>
          <w:marBottom w:val="0"/>
          <w:divBdr>
            <w:top w:val="none" w:sz="0" w:space="0" w:color="auto"/>
            <w:left w:val="none" w:sz="0" w:space="0" w:color="auto"/>
            <w:bottom w:val="none" w:sz="0" w:space="0" w:color="auto"/>
            <w:right w:val="none" w:sz="0" w:space="0" w:color="auto"/>
          </w:divBdr>
        </w:div>
      </w:divsChild>
    </w:div>
    <w:div w:id="172838197">
      <w:bodyDiv w:val="1"/>
      <w:marLeft w:val="0"/>
      <w:marRight w:val="0"/>
      <w:marTop w:val="0"/>
      <w:marBottom w:val="0"/>
      <w:divBdr>
        <w:top w:val="none" w:sz="0" w:space="0" w:color="auto"/>
        <w:left w:val="none" w:sz="0" w:space="0" w:color="auto"/>
        <w:bottom w:val="none" w:sz="0" w:space="0" w:color="auto"/>
        <w:right w:val="none" w:sz="0" w:space="0" w:color="auto"/>
      </w:divBdr>
      <w:divsChild>
        <w:div w:id="979773986">
          <w:marLeft w:val="446"/>
          <w:marRight w:val="0"/>
          <w:marTop w:val="0"/>
          <w:marBottom w:val="0"/>
          <w:divBdr>
            <w:top w:val="none" w:sz="0" w:space="0" w:color="auto"/>
            <w:left w:val="none" w:sz="0" w:space="0" w:color="auto"/>
            <w:bottom w:val="none" w:sz="0" w:space="0" w:color="auto"/>
            <w:right w:val="none" w:sz="0" w:space="0" w:color="auto"/>
          </w:divBdr>
        </w:div>
        <w:div w:id="268313829">
          <w:marLeft w:val="446"/>
          <w:marRight w:val="0"/>
          <w:marTop w:val="0"/>
          <w:marBottom w:val="0"/>
          <w:divBdr>
            <w:top w:val="none" w:sz="0" w:space="0" w:color="auto"/>
            <w:left w:val="none" w:sz="0" w:space="0" w:color="auto"/>
            <w:bottom w:val="none" w:sz="0" w:space="0" w:color="auto"/>
            <w:right w:val="none" w:sz="0" w:space="0" w:color="auto"/>
          </w:divBdr>
        </w:div>
      </w:divsChild>
    </w:div>
    <w:div w:id="216556779">
      <w:bodyDiv w:val="1"/>
      <w:marLeft w:val="0"/>
      <w:marRight w:val="0"/>
      <w:marTop w:val="0"/>
      <w:marBottom w:val="0"/>
      <w:divBdr>
        <w:top w:val="none" w:sz="0" w:space="0" w:color="auto"/>
        <w:left w:val="none" w:sz="0" w:space="0" w:color="auto"/>
        <w:bottom w:val="none" w:sz="0" w:space="0" w:color="auto"/>
        <w:right w:val="none" w:sz="0" w:space="0" w:color="auto"/>
      </w:divBdr>
    </w:div>
    <w:div w:id="274557328">
      <w:bodyDiv w:val="1"/>
      <w:marLeft w:val="0"/>
      <w:marRight w:val="0"/>
      <w:marTop w:val="0"/>
      <w:marBottom w:val="0"/>
      <w:divBdr>
        <w:top w:val="none" w:sz="0" w:space="0" w:color="auto"/>
        <w:left w:val="none" w:sz="0" w:space="0" w:color="auto"/>
        <w:bottom w:val="none" w:sz="0" w:space="0" w:color="auto"/>
        <w:right w:val="none" w:sz="0" w:space="0" w:color="auto"/>
      </w:divBdr>
      <w:divsChild>
        <w:div w:id="1110929032">
          <w:marLeft w:val="446"/>
          <w:marRight w:val="0"/>
          <w:marTop w:val="0"/>
          <w:marBottom w:val="0"/>
          <w:divBdr>
            <w:top w:val="none" w:sz="0" w:space="0" w:color="auto"/>
            <w:left w:val="none" w:sz="0" w:space="0" w:color="auto"/>
            <w:bottom w:val="none" w:sz="0" w:space="0" w:color="auto"/>
            <w:right w:val="none" w:sz="0" w:space="0" w:color="auto"/>
          </w:divBdr>
        </w:div>
        <w:div w:id="1417097206">
          <w:marLeft w:val="446"/>
          <w:marRight w:val="0"/>
          <w:marTop w:val="0"/>
          <w:marBottom w:val="0"/>
          <w:divBdr>
            <w:top w:val="none" w:sz="0" w:space="0" w:color="auto"/>
            <w:left w:val="none" w:sz="0" w:space="0" w:color="auto"/>
            <w:bottom w:val="none" w:sz="0" w:space="0" w:color="auto"/>
            <w:right w:val="none" w:sz="0" w:space="0" w:color="auto"/>
          </w:divBdr>
        </w:div>
      </w:divsChild>
    </w:div>
    <w:div w:id="326829855">
      <w:bodyDiv w:val="1"/>
      <w:marLeft w:val="0"/>
      <w:marRight w:val="0"/>
      <w:marTop w:val="0"/>
      <w:marBottom w:val="0"/>
      <w:divBdr>
        <w:top w:val="none" w:sz="0" w:space="0" w:color="auto"/>
        <w:left w:val="none" w:sz="0" w:space="0" w:color="auto"/>
        <w:bottom w:val="none" w:sz="0" w:space="0" w:color="auto"/>
        <w:right w:val="none" w:sz="0" w:space="0" w:color="auto"/>
      </w:divBdr>
      <w:divsChild>
        <w:div w:id="724723579">
          <w:marLeft w:val="446"/>
          <w:marRight w:val="0"/>
          <w:marTop w:val="0"/>
          <w:marBottom w:val="0"/>
          <w:divBdr>
            <w:top w:val="none" w:sz="0" w:space="0" w:color="auto"/>
            <w:left w:val="none" w:sz="0" w:space="0" w:color="auto"/>
            <w:bottom w:val="none" w:sz="0" w:space="0" w:color="auto"/>
            <w:right w:val="none" w:sz="0" w:space="0" w:color="auto"/>
          </w:divBdr>
        </w:div>
        <w:div w:id="494805999">
          <w:marLeft w:val="446"/>
          <w:marRight w:val="0"/>
          <w:marTop w:val="0"/>
          <w:marBottom w:val="0"/>
          <w:divBdr>
            <w:top w:val="none" w:sz="0" w:space="0" w:color="auto"/>
            <w:left w:val="none" w:sz="0" w:space="0" w:color="auto"/>
            <w:bottom w:val="none" w:sz="0" w:space="0" w:color="auto"/>
            <w:right w:val="none" w:sz="0" w:space="0" w:color="auto"/>
          </w:divBdr>
        </w:div>
      </w:divsChild>
    </w:div>
    <w:div w:id="683553939">
      <w:bodyDiv w:val="1"/>
      <w:marLeft w:val="0"/>
      <w:marRight w:val="0"/>
      <w:marTop w:val="0"/>
      <w:marBottom w:val="0"/>
      <w:divBdr>
        <w:top w:val="none" w:sz="0" w:space="0" w:color="auto"/>
        <w:left w:val="none" w:sz="0" w:space="0" w:color="auto"/>
        <w:bottom w:val="none" w:sz="0" w:space="0" w:color="auto"/>
        <w:right w:val="none" w:sz="0" w:space="0" w:color="auto"/>
      </w:divBdr>
    </w:div>
    <w:div w:id="742488080">
      <w:bodyDiv w:val="1"/>
      <w:marLeft w:val="0"/>
      <w:marRight w:val="0"/>
      <w:marTop w:val="0"/>
      <w:marBottom w:val="0"/>
      <w:divBdr>
        <w:top w:val="none" w:sz="0" w:space="0" w:color="auto"/>
        <w:left w:val="none" w:sz="0" w:space="0" w:color="auto"/>
        <w:bottom w:val="none" w:sz="0" w:space="0" w:color="auto"/>
        <w:right w:val="none" w:sz="0" w:space="0" w:color="auto"/>
      </w:divBdr>
    </w:div>
    <w:div w:id="994264099">
      <w:bodyDiv w:val="1"/>
      <w:marLeft w:val="0"/>
      <w:marRight w:val="0"/>
      <w:marTop w:val="0"/>
      <w:marBottom w:val="0"/>
      <w:divBdr>
        <w:top w:val="none" w:sz="0" w:space="0" w:color="auto"/>
        <w:left w:val="none" w:sz="0" w:space="0" w:color="auto"/>
        <w:bottom w:val="none" w:sz="0" w:space="0" w:color="auto"/>
        <w:right w:val="none" w:sz="0" w:space="0" w:color="auto"/>
      </w:divBdr>
    </w:div>
    <w:div w:id="1306550316">
      <w:bodyDiv w:val="1"/>
      <w:marLeft w:val="0"/>
      <w:marRight w:val="0"/>
      <w:marTop w:val="0"/>
      <w:marBottom w:val="0"/>
      <w:divBdr>
        <w:top w:val="none" w:sz="0" w:space="0" w:color="auto"/>
        <w:left w:val="none" w:sz="0" w:space="0" w:color="auto"/>
        <w:bottom w:val="none" w:sz="0" w:space="0" w:color="auto"/>
        <w:right w:val="none" w:sz="0" w:space="0" w:color="auto"/>
      </w:divBdr>
    </w:div>
    <w:div w:id="1643582115">
      <w:bodyDiv w:val="1"/>
      <w:marLeft w:val="0"/>
      <w:marRight w:val="0"/>
      <w:marTop w:val="0"/>
      <w:marBottom w:val="0"/>
      <w:divBdr>
        <w:top w:val="none" w:sz="0" w:space="0" w:color="auto"/>
        <w:left w:val="none" w:sz="0" w:space="0" w:color="auto"/>
        <w:bottom w:val="none" w:sz="0" w:space="0" w:color="auto"/>
        <w:right w:val="none" w:sz="0" w:space="0" w:color="auto"/>
      </w:divBdr>
      <w:divsChild>
        <w:div w:id="1932737338">
          <w:marLeft w:val="446"/>
          <w:marRight w:val="0"/>
          <w:marTop w:val="0"/>
          <w:marBottom w:val="0"/>
          <w:divBdr>
            <w:top w:val="none" w:sz="0" w:space="0" w:color="auto"/>
            <w:left w:val="none" w:sz="0" w:space="0" w:color="auto"/>
            <w:bottom w:val="none" w:sz="0" w:space="0" w:color="auto"/>
            <w:right w:val="none" w:sz="0" w:space="0" w:color="auto"/>
          </w:divBdr>
        </w:div>
        <w:div w:id="379399747">
          <w:marLeft w:val="446"/>
          <w:marRight w:val="0"/>
          <w:marTop w:val="0"/>
          <w:marBottom w:val="0"/>
          <w:divBdr>
            <w:top w:val="none" w:sz="0" w:space="0" w:color="auto"/>
            <w:left w:val="none" w:sz="0" w:space="0" w:color="auto"/>
            <w:bottom w:val="none" w:sz="0" w:space="0" w:color="auto"/>
            <w:right w:val="none" w:sz="0" w:space="0" w:color="auto"/>
          </w:divBdr>
        </w:div>
      </w:divsChild>
    </w:div>
    <w:div w:id="1808669610">
      <w:bodyDiv w:val="1"/>
      <w:marLeft w:val="0"/>
      <w:marRight w:val="0"/>
      <w:marTop w:val="0"/>
      <w:marBottom w:val="0"/>
      <w:divBdr>
        <w:top w:val="none" w:sz="0" w:space="0" w:color="auto"/>
        <w:left w:val="none" w:sz="0" w:space="0" w:color="auto"/>
        <w:bottom w:val="none" w:sz="0" w:space="0" w:color="auto"/>
        <w:right w:val="none" w:sz="0" w:space="0" w:color="auto"/>
      </w:divBdr>
      <w:divsChild>
        <w:div w:id="1050348265">
          <w:marLeft w:val="446"/>
          <w:marRight w:val="0"/>
          <w:marTop w:val="0"/>
          <w:marBottom w:val="0"/>
          <w:divBdr>
            <w:top w:val="none" w:sz="0" w:space="0" w:color="auto"/>
            <w:left w:val="none" w:sz="0" w:space="0" w:color="auto"/>
            <w:bottom w:val="none" w:sz="0" w:space="0" w:color="auto"/>
            <w:right w:val="none" w:sz="0" w:space="0" w:color="auto"/>
          </w:divBdr>
        </w:div>
        <w:div w:id="299456227">
          <w:marLeft w:val="446"/>
          <w:marRight w:val="0"/>
          <w:marTop w:val="0"/>
          <w:marBottom w:val="0"/>
          <w:divBdr>
            <w:top w:val="none" w:sz="0" w:space="0" w:color="auto"/>
            <w:left w:val="none" w:sz="0" w:space="0" w:color="auto"/>
            <w:bottom w:val="none" w:sz="0" w:space="0" w:color="auto"/>
            <w:right w:val="none" w:sz="0" w:space="0" w:color="auto"/>
          </w:divBdr>
        </w:div>
      </w:divsChild>
    </w:div>
    <w:div w:id="210649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FC660-3B4B-42DE-B1B0-E80039EA2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696</Words>
  <Characters>3973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Northampton Academy</Company>
  <LinksUpToDate>false</LinksUpToDate>
  <CharactersWithSpaces>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TColes</cp:lastModifiedBy>
  <cp:revision>3</cp:revision>
  <cp:lastPrinted>2018-05-16T16:16:00Z</cp:lastPrinted>
  <dcterms:created xsi:type="dcterms:W3CDTF">2018-12-08T10:23:00Z</dcterms:created>
  <dcterms:modified xsi:type="dcterms:W3CDTF">2019-01-27T13:11:00Z</dcterms:modified>
</cp:coreProperties>
</file>